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FB6420" w:rsidRPr="00F71064" w14:paraId="1CD67992" w14:textId="77777777" w:rsidTr="00C419C2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4264DB" w14:textId="77777777" w:rsidR="00FB6420" w:rsidRPr="00F71064" w:rsidRDefault="00FB6420" w:rsidP="00C419C2">
            <w:pPr>
              <w:tabs>
                <w:tab w:val="center" w:pos="4252"/>
                <w:tab w:val="right" w:pos="8504"/>
              </w:tabs>
              <w:rPr>
                <w:b/>
              </w:rPr>
            </w:pPr>
            <w:r w:rsidRPr="00F71064">
              <w:rPr>
                <w:noProof/>
              </w:rPr>
              <w:drawing>
                <wp:inline distT="0" distB="0" distL="0" distR="0" wp14:anchorId="6B028877" wp14:editId="5B3A3770">
                  <wp:extent cx="914400" cy="908050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2C23F330" w14:textId="77777777" w:rsidR="00FB6420" w:rsidRPr="00F71064" w:rsidRDefault="00FB6420" w:rsidP="00C419C2">
            <w:pPr>
              <w:tabs>
                <w:tab w:val="center" w:pos="4252"/>
                <w:tab w:val="right" w:pos="8504"/>
              </w:tabs>
              <w:ind w:left="431"/>
              <w:rPr>
                <w:b/>
              </w:rPr>
            </w:pPr>
            <w:r w:rsidRPr="00F71064">
              <w:rPr>
                <w:b/>
              </w:rPr>
              <w:t>ESTADO DE SANTA CATARINA</w:t>
            </w:r>
          </w:p>
          <w:p w14:paraId="7A3532CE" w14:textId="77777777" w:rsidR="00FB6420" w:rsidRPr="00F71064" w:rsidRDefault="00FB6420" w:rsidP="00C419C2">
            <w:pPr>
              <w:tabs>
                <w:tab w:val="center" w:pos="4252"/>
                <w:tab w:val="right" w:pos="8504"/>
              </w:tabs>
              <w:ind w:left="431"/>
              <w:rPr>
                <w:b/>
              </w:rPr>
            </w:pPr>
            <w:r w:rsidRPr="00F71064">
              <w:rPr>
                <w:b/>
              </w:rPr>
              <w:t>Prefeitura Municipal de Novo Horizonte/SC.</w:t>
            </w:r>
          </w:p>
          <w:p w14:paraId="65EAF5C8" w14:textId="77777777" w:rsidR="00FB6420" w:rsidRPr="00F71064" w:rsidRDefault="00FB6420" w:rsidP="00C419C2">
            <w:pPr>
              <w:tabs>
                <w:tab w:val="center" w:pos="4252"/>
                <w:tab w:val="right" w:pos="8504"/>
              </w:tabs>
              <w:ind w:left="431"/>
              <w:rPr>
                <w:b/>
              </w:rPr>
            </w:pPr>
            <w:r w:rsidRPr="00F71064">
              <w:rPr>
                <w:b/>
              </w:rPr>
              <w:t xml:space="preserve">Rua José Fabro, </w:t>
            </w:r>
            <w:r>
              <w:rPr>
                <w:b/>
              </w:rPr>
              <w:t xml:space="preserve">nº </w:t>
            </w:r>
            <w:r w:rsidRPr="00F71064">
              <w:rPr>
                <w:b/>
              </w:rPr>
              <w:t>01 – Centro – CEP: 89.998-000</w:t>
            </w:r>
          </w:p>
          <w:p w14:paraId="01E3D7B2" w14:textId="77777777" w:rsidR="00FB6420" w:rsidRPr="00F71064" w:rsidRDefault="00FB6420" w:rsidP="00C419C2">
            <w:pPr>
              <w:tabs>
                <w:tab w:val="center" w:pos="4252"/>
                <w:tab w:val="right" w:pos="8504"/>
              </w:tabs>
              <w:ind w:left="431"/>
              <w:rPr>
                <w:b/>
              </w:rPr>
            </w:pPr>
            <w:r w:rsidRPr="00F71064">
              <w:rPr>
                <w:b/>
              </w:rPr>
              <w:t>Fone</w:t>
            </w:r>
            <w:r>
              <w:rPr>
                <w:b/>
              </w:rPr>
              <w:t>: (49) 3362 0024 – e-mail – prefeitura</w:t>
            </w:r>
            <w:r w:rsidRPr="00F71064">
              <w:rPr>
                <w:b/>
              </w:rPr>
              <w:t>@novohorizonte.sc.gov.br</w:t>
            </w:r>
          </w:p>
        </w:tc>
      </w:tr>
    </w:tbl>
    <w:p w14:paraId="6D34AA59" w14:textId="77777777" w:rsidR="007C62A7" w:rsidRDefault="007C62A7" w:rsidP="00AD4432">
      <w:pPr>
        <w:spacing w:line="360" w:lineRule="auto"/>
        <w:ind w:right="-567"/>
        <w:rPr>
          <w:b/>
          <w:bCs/>
        </w:rPr>
      </w:pPr>
    </w:p>
    <w:p w14:paraId="1877FFE3" w14:textId="3856012B" w:rsidR="00AD4432" w:rsidRDefault="00AD4432" w:rsidP="00AD4432">
      <w:pPr>
        <w:spacing w:line="360" w:lineRule="auto"/>
        <w:ind w:right="-567"/>
        <w:rPr>
          <w:b/>
          <w:bCs/>
        </w:rPr>
      </w:pPr>
      <w:r>
        <w:rPr>
          <w:b/>
          <w:bCs/>
        </w:rPr>
        <w:t xml:space="preserve">LEI Nº </w:t>
      </w:r>
      <w:r w:rsidR="00FB6420">
        <w:rPr>
          <w:b/>
          <w:bCs/>
        </w:rPr>
        <w:t xml:space="preserve">680 </w:t>
      </w:r>
      <w:r>
        <w:rPr>
          <w:b/>
          <w:bCs/>
        </w:rPr>
        <w:t xml:space="preserve">DE </w:t>
      </w:r>
      <w:r w:rsidR="00FB6420">
        <w:rPr>
          <w:b/>
          <w:bCs/>
        </w:rPr>
        <w:t>26</w:t>
      </w:r>
      <w:r>
        <w:rPr>
          <w:b/>
          <w:bCs/>
        </w:rPr>
        <w:t xml:space="preserve"> DE ABRIL DE 2023.</w:t>
      </w:r>
    </w:p>
    <w:p w14:paraId="5677A443" w14:textId="77777777" w:rsidR="00FB6420" w:rsidRDefault="00FB6420" w:rsidP="00AD4432">
      <w:pPr>
        <w:spacing w:line="360" w:lineRule="auto"/>
        <w:ind w:right="-567"/>
        <w:rPr>
          <w:b/>
          <w:bCs/>
        </w:rPr>
      </w:pPr>
    </w:p>
    <w:p w14:paraId="4EA07311" w14:textId="77777777" w:rsidR="008C5551" w:rsidRDefault="00AD4432" w:rsidP="00AD4432">
      <w:pPr>
        <w:spacing w:line="360" w:lineRule="auto"/>
        <w:ind w:left="3540" w:right="-567"/>
        <w:jc w:val="both"/>
        <w:rPr>
          <w:b/>
          <w:color w:val="000000"/>
        </w:rPr>
      </w:pPr>
      <w:r>
        <w:rPr>
          <w:b/>
          <w:color w:val="000000"/>
        </w:rPr>
        <w:t xml:space="preserve">DISPÕE SOBRE A REVISÃO DOS SUBSÍDIOS DOS AGENTES POLÍTICOS E SERVIDORES MUNICIPAIS DO </w:t>
      </w:r>
    </w:p>
    <w:p w14:paraId="7C6B3794" w14:textId="77777777" w:rsidR="00AD4432" w:rsidRDefault="00AD4432" w:rsidP="00AD4432">
      <w:pPr>
        <w:spacing w:line="360" w:lineRule="auto"/>
        <w:ind w:left="3540" w:right="-567"/>
        <w:jc w:val="both"/>
        <w:rPr>
          <w:b/>
          <w:color w:val="000000"/>
        </w:rPr>
      </w:pPr>
      <w:r>
        <w:rPr>
          <w:b/>
          <w:color w:val="000000"/>
        </w:rPr>
        <w:t>PODER LEGISLATIVO, E DÁ OUTRAS PROVIDÊNCIAS.</w:t>
      </w:r>
    </w:p>
    <w:p w14:paraId="384011E4" w14:textId="77777777" w:rsidR="008C5551" w:rsidRDefault="008C5551" w:rsidP="00AD4432">
      <w:pPr>
        <w:spacing w:line="360" w:lineRule="auto"/>
        <w:ind w:left="3540" w:right="-567"/>
        <w:jc w:val="both"/>
        <w:rPr>
          <w:b/>
          <w:bCs/>
        </w:rPr>
      </w:pPr>
    </w:p>
    <w:p w14:paraId="0CFB2BAD" w14:textId="46E58FC8" w:rsidR="00AD4432" w:rsidRDefault="00AD4432" w:rsidP="00AD4432">
      <w:pPr>
        <w:spacing w:line="360" w:lineRule="auto"/>
        <w:ind w:right="-567" w:firstLine="708"/>
        <w:jc w:val="both"/>
      </w:pPr>
      <w:r>
        <w:rPr>
          <w:b/>
        </w:rPr>
        <w:t>VANDERLEI SANAGIOTTO</w:t>
      </w:r>
      <w:r>
        <w:t>, Prefeito municipal de Novo Horizonte, Estado de Santa Catarina, no uso das atribuições que lhe confere a Lei Orgânica do Município, faz saber que a Câmara de Vereadores aprovou e este sanciona a seguinte Lei</w:t>
      </w:r>
      <w:r w:rsidR="006F44FF">
        <w:t>.</w:t>
      </w:r>
    </w:p>
    <w:p w14:paraId="6FC9C5A4" w14:textId="77777777" w:rsidR="00FB6420" w:rsidRDefault="00FB6420" w:rsidP="00AD4432">
      <w:pPr>
        <w:spacing w:line="360" w:lineRule="auto"/>
        <w:ind w:right="-567" w:firstLine="708"/>
        <w:jc w:val="both"/>
      </w:pPr>
    </w:p>
    <w:p w14:paraId="1AC74924" w14:textId="2AB02A8D" w:rsidR="00AD4432" w:rsidRDefault="00AD4432" w:rsidP="00AD4432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Art. 1º </w:t>
      </w:r>
      <w:r>
        <w:t xml:space="preserve">Fica concedida revisão dos subsídios aos Agentes Políticos do Poder Legislativo e servidores municipais </w:t>
      </w:r>
      <w:r>
        <w:rPr>
          <w:color w:val="000000"/>
        </w:rPr>
        <w:t>de Novo Horizonte/SC,</w:t>
      </w:r>
      <w:r>
        <w:t xml:space="preserve"> no percentual de </w:t>
      </w:r>
      <w:r>
        <w:rPr>
          <w:b/>
          <w:bCs/>
        </w:rPr>
        <w:t xml:space="preserve">5,62 % </w:t>
      </w:r>
      <w:r>
        <w:rPr>
          <w:b/>
        </w:rPr>
        <w:t>(cinco ponto sessenta e dois por cento),</w:t>
      </w:r>
      <w:r>
        <w:t xml:space="preserve"> com base no </w:t>
      </w:r>
      <w:r>
        <w:rPr>
          <w:bCs/>
        </w:rPr>
        <w:t>IPCA-E</w:t>
      </w:r>
      <w:r>
        <w:t xml:space="preserve">, </w:t>
      </w:r>
      <w:r>
        <w:rPr>
          <w:bCs/>
        </w:rPr>
        <w:t xml:space="preserve">referente ao período </w:t>
      </w:r>
      <w:r>
        <w:t>acumulado entre os meses de março de 2022 a fevereiro de 2023</w:t>
      </w:r>
      <w:r>
        <w:rPr>
          <w:b/>
        </w:rPr>
        <w:t>.</w:t>
      </w:r>
    </w:p>
    <w:p w14:paraId="435D345F" w14:textId="77777777" w:rsidR="00FB6420" w:rsidRDefault="00FB6420" w:rsidP="00AD4432">
      <w:pPr>
        <w:spacing w:line="360" w:lineRule="auto"/>
        <w:ind w:firstLine="720"/>
        <w:jc w:val="both"/>
        <w:rPr>
          <w:b/>
        </w:rPr>
      </w:pPr>
    </w:p>
    <w:p w14:paraId="6A4DB3E1" w14:textId="69AEEF7C" w:rsidR="00AD4432" w:rsidRDefault="00AD4432" w:rsidP="00AD4432">
      <w:pPr>
        <w:spacing w:line="360" w:lineRule="auto"/>
        <w:ind w:right="-567" w:firstLine="851"/>
        <w:jc w:val="both"/>
      </w:pPr>
      <w:r>
        <w:rPr>
          <w:b/>
        </w:rPr>
        <w:t>Art. 2º</w:t>
      </w:r>
      <w:r>
        <w:t xml:space="preserve"> Para fazer frente às despesas decorrentes da execução da presente Lei serão usados recursos do orçamento municipal.</w:t>
      </w:r>
    </w:p>
    <w:p w14:paraId="7726531E" w14:textId="77777777" w:rsidR="00FB6420" w:rsidRDefault="00FB6420" w:rsidP="00AD4432">
      <w:pPr>
        <w:spacing w:line="360" w:lineRule="auto"/>
        <w:ind w:right="-567" w:firstLine="851"/>
        <w:jc w:val="both"/>
      </w:pPr>
    </w:p>
    <w:p w14:paraId="41FABBB8" w14:textId="77777777" w:rsidR="00AD4432" w:rsidRDefault="00AD4432" w:rsidP="00AD4432">
      <w:pPr>
        <w:spacing w:line="360" w:lineRule="auto"/>
        <w:ind w:right="-567" w:firstLine="709"/>
        <w:jc w:val="both"/>
      </w:pPr>
      <w:r>
        <w:rPr>
          <w:b/>
        </w:rPr>
        <w:t>Art. 3º</w:t>
      </w:r>
      <w:r>
        <w:t xml:space="preserve"> Esta Lei entra em vigor na data de sua publicação, com efeitos a partir de 1º de maio de 2023.</w:t>
      </w:r>
    </w:p>
    <w:p w14:paraId="4B005AC9" w14:textId="77777777" w:rsidR="00AD4432" w:rsidRDefault="00AD4432" w:rsidP="00AD4432">
      <w:pPr>
        <w:spacing w:line="360" w:lineRule="auto"/>
        <w:ind w:right="-567"/>
        <w:jc w:val="both"/>
      </w:pPr>
      <w:r>
        <w:rPr>
          <w:b/>
        </w:rPr>
        <w:t xml:space="preserve">           Art. 4º</w:t>
      </w:r>
      <w:r>
        <w:t xml:space="preserve"> Revogam-se as disposições em contrário.</w:t>
      </w:r>
    </w:p>
    <w:p w14:paraId="67A79BCC" w14:textId="77777777" w:rsidR="00AD4432" w:rsidRDefault="00AD4432" w:rsidP="00AD4432">
      <w:pPr>
        <w:spacing w:line="360" w:lineRule="auto"/>
        <w:ind w:right="-567"/>
        <w:jc w:val="both"/>
      </w:pPr>
    </w:p>
    <w:p w14:paraId="1C421CB2" w14:textId="334C872D" w:rsidR="00B40B34" w:rsidRPr="00FB6420" w:rsidRDefault="008C5551" w:rsidP="00FB6420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FDA05A0" w14:textId="77777777" w:rsidR="00FB6420" w:rsidRDefault="00FB6420" w:rsidP="00FB6420">
      <w:pPr>
        <w:pStyle w:val="Recuodecorpodetexto3"/>
        <w:ind w:right="-567" w:firstLine="0"/>
        <w:jc w:val="center"/>
        <w:rPr>
          <w:color w:val="000000"/>
          <w:sz w:val="24"/>
        </w:rPr>
      </w:pPr>
      <w:r w:rsidRPr="00AB229F">
        <w:rPr>
          <w:color w:val="000000"/>
          <w:sz w:val="24"/>
        </w:rPr>
        <w:t>Gabinete do Prefeito Municipal de Novo Ho</w:t>
      </w:r>
      <w:r>
        <w:rPr>
          <w:color w:val="000000"/>
          <w:sz w:val="24"/>
        </w:rPr>
        <w:t>rizonte/SC</w:t>
      </w:r>
    </w:p>
    <w:p w14:paraId="0A168353" w14:textId="017E520D" w:rsidR="00FB6420" w:rsidRDefault="00FB6420" w:rsidP="00FB6420">
      <w:pPr>
        <w:pStyle w:val="Recuodecorpodetexto3"/>
        <w:ind w:right="-567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E</w:t>
      </w:r>
      <w:r w:rsidRPr="00AB229F">
        <w:rPr>
          <w:color w:val="000000"/>
          <w:sz w:val="24"/>
        </w:rPr>
        <w:t xml:space="preserve">m </w:t>
      </w:r>
      <w:r>
        <w:rPr>
          <w:color w:val="000000"/>
          <w:sz w:val="24"/>
        </w:rPr>
        <w:t>2</w:t>
      </w:r>
      <w:r w:rsidR="00FA675C">
        <w:rPr>
          <w:color w:val="000000"/>
          <w:sz w:val="24"/>
        </w:rPr>
        <w:t>6</w:t>
      </w:r>
      <w:r w:rsidRPr="00AB229F">
        <w:rPr>
          <w:color w:val="000000"/>
          <w:sz w:val="24"/>
        </w:rPr>
        <w:t xml:space="preserve"> de </w:t>
      </w:r>
      <w:r>
        <w:rPr>
          <w:color w:val="000000"/>
          <w:sz w:val="24"/>
        </w:rPr>
        <w:t>abril</w:t>
      </w:r>
      <w:r w:rsidRPr="00AB229F">
        <w:rPr>
          <w:color w:val="000000"/>
          <w:sz w:val="24"/>
        </w:rPr>
        <w:t xml:space="preserve"> de 202</w:t>
      </w:r>
      <w:r>
        <w:rPr>
          <w:color w:val="000000"/>
          <w:sz w:val="24"/>
        </w:rPr>
        <w:t>3</w:t>
      </w:r>
      <w:r w:rsidRPr="00AB229F">
        <w:rPr>
          <w:color w:val="000000"/>
          <w:sz w:val="24"/>
        </w:rPr>
        <w:t>.</w:t>
      </w:r>
    </w:p>
    <w:p w14:paraId="1CB8C379" w14:textId="77777777" w:rsidR="00FB6420" w:rsidRDefault="00FB6420" w:rsidP="00FB6420">
      <w:pPr>
        <w:pStyle w:val="Recuodecorpodetexto3"/>
        <w:ind w:right="-567" w:firstLine="0"/>
        <w:jc w:val="center"/>
        <w:rPr>
          <w:color w:val="000000"/>
          <w:sz w:val="24"/>
        </w:rPr>
      </w:pPr>
    </w:p>
    <w:p w14:paraId="772FB4E6" w14:textId="77777777" w:rsidR="00FB6420" w:rsidRPr="00AB229F" w:rsidRDefault="00FB6420" w:rsidP="00FB6420">
      <w:pPr>
        <w:pStyle w:val="Recuodecorpodetexto3"/>
        <w:spacing w:line="360" w:lineRule="auto"/>
        <w:ind w:right="-567" w:firstLine="0"/>
        <w:jc w:val="center"/>
        <w:rPr>
          <w:color w:val="000000"/>
          <w:sz w:val="24"/>
        </w:rPr>
      </w:pPr>
    </w:p>
    <w:p w14:paraId="7C3BC161" w14:textId="77777777" w:rsidR="00FB6420" w:rsidRPr="00AB229F" w:rsidRDefault="00FB6420" w:rsidP="00FB6420">
      <w:pPr>
        <w:spacing w:line="360" w:lineRule="auto"/>
        <w:ind w:right="-567"/>
        <w:jc w:val="center"/>
        <w:rPr>
          <w:b/>
          <w:bCs/>
          <w:color w:val="000000"/>
        </w:rPr>
      </w:pPr>
      <w:r w:rsidRPr="00AB229F">
        <w:rPr>
          <w:b/>
          <w:bCs/>
          <w:color w:val="000000"/>
        </w:rPr>
        <w:t>----------------------------------------------------</w:t>
      </w:r>
    </w:p>
    <w:p w14:paraId="1B76A0C0" w14:textId="77777777" w:rsidR="00FB6420" w:rsidRPr="00AB229F" w:rsidRDefault="00FB6420" w:rsidP="00FB6420">
      <w:pPr>
        <w:ind w:right="-567"/>
        <w:jc w:val="center"/>
        <w:rPr>
          <w:b/>
          <w:bCs/>
          <w:color w:val="000000"/>
        </w:rPr>
      </w:pPr>
      <w:r w:rsidRPr="00AB229F">
        <w:rPr>
          <w:b/>
          <w:bCs/>
          <w:color w:val="000000"/>
        </w:rPr>
        <w:t>VANDERLEI SANAGIOTTO</w:t>
      </w:r>
    </w:p>
    <w:p w14:paraId="310198A1" w14:textId="77777777" w:rsidR="00FB6420" w:rsidRDefault="00FB6420" w:rsidP="00FB6420">
      <w:pPr>
        <w:ind w:right="-567"/>
        <w:jc w:val="center"/>
        <w:rPr>
          <w:color w:val="000000"/>
        </w:rPr>
      </w:pPr>
      <w:r w:rsidRPr="00AB229F">
        <w:rPr>
          <w:color w:val="000000"/>
        </w:rPr>
        <w:t>Prefeito Municipal</w:t>
      </w:r>
    </w:p>
    <w:p w14:paraId="254918C7" w14:textId="77777777" w:rsidR="00FB6420" w:rsidRDefault="00FB6420" w:rsidP="00FB6420">
      <w:pPr>
        <w:ind w:right="-567"/>
        <w:rPr>
          <w:color w:val="000000"/>
        </w:rPr>
      </w:pPr>
      <w:r>
        <w:rPr>
          <w:color w:val="000000"/>
        </w:rPr>
        <w:t>Registre-se</w:t>
      </w:r>
    </w:p>
    <w:p w14:paraId="00485E4B" w14:textId="77777777" w:rsidR="00FB6420" w:rsidRDefault="00FB6420" w:rsidP="00FB6420">
      <w:pPr>
        <w:ind w:right="-567"/>
        <w:rPr>
          <w:color w:val="000000"/>
        </w:rPr>
      </w:pPr>
      <w:r>
        <w:rPr>
          <w:color w:val="000000"/>
        </w:rPr>
        <w:t>Publique-se</w:t>
      </w:r>
    </w:p>
    <w:p w14:paraId="2F5386F9" w14:textId="77777777" w:rsidR="00B40B34" w:rsidRPr="0016154F" w:rsidRDefault="00B40B34" w:rsidP="00B40B34">
      <w:pPr>
        <w:tabs>
          <w:tab w:val="center" w:pos="4419"/>
          <w:tab w:val="right" w:pos="8838"/>
          <w:tab w:val="left" w:pos="9204"/>
          <w:tab w:val="left" w:pos="9355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26DBBAD" w14:textId="77777777" w:rsidR="0024478F" w:rsidRDefault="0024478F"/>
    <w:sectPr w:rsidR="0024478F" w:rsidSect="0060401A">
      <w:pgSz w:w="11906" w:h="16838"/>
      <w:pgMar w:top="719" w:right="1106" w:bottom="1134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9F22" w14:textId="77777777" w:rsidR="00E20491" w:rsidRDefault="00E20491">
      <w:r>
        <w:separator/>
      </w:r>
    </w:p>
  </w:endnote>
  <w:endnote w:type="continuationSeparator" w:id="0">
    <w:p w14:paraId="79A26AE0" w14:textId="77777777" w:rsidR="00E20491" w:rsidRDefault="00E2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6FA6" w14:textId="77777777" w:rsidR="00E20491" w:rsidRDefault="00E20491">
      <w:r>
        <w:separator/>
      </w:r>
    </w:p>
  </w:footnote>
  <w:footnote w:type="continuationSeparator" w:id="0">
    <w:p w14:paraId="55BFEFC6" w14:textId="77777777" w:rsidR="00E20491" w:rsidRDefault="00E2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34"/>
    <w:rsid w:val="00004D22"/>
    <w:rsid w:val="0001274E"/>
    <w:rsid w:val="000401A6"/>
    <w:rsid w:val="00055A46"/>
    <w:rsid w:val="000D1D60"/>
    <w:rsid w:val="0018387E"/>
    <w:rsid w:val="001D0F20"/>
    <w:rsid w:val="00200934"/>
    <w:rsid w:val="00211EFA"/>
    <w:rsid w:val="00214D90"/>
    <w:rsid w:val="00242061"/>
    <w:rsid w:val="0024478F"/>
    <w:rsid w:val="00297F6F"/>
    <w:rsid w:val="002B5DB9"/>
    <w:rsid w:val="00312C81"/>
    <w:rsid w:val="003D512E"/>
    <w:rsid w:val="005850E3"/>
    <w:rsid w:val="005C3226"/>
    <w:rsid w:val="005F2C5B"/>
    <w:rsid w:val="006F44FF"/>
    <w:rsid w:val="00711277"/>
    <w:rsid w:val="0072507B"/>
    <w:rsid w:val="007345AB"/>
    <w:rsid w:val="007960E2"/>
    <w:rsid w:val="007C5E81"/>
    <w:rsid w:val="007C62A7"/>
    <w:rsid w:val="008C5551"/>
    <w:rsid w:val="008E0452"/>
    <w:rsid w:val="009128CE"/>
    <w:rsid w:val="00A6593F"/>
    <w:rsid w:val="00AD4432"/>
    <w:rsid w:val="00B40B34"/>
    <w:rsid w:val="00B84378"/>
    <w:rsid w:val="00BA6CA8"/>
    <w:rsid w:val="00BB3E04"/>
    <w:rsid w:val="00BE71F5"/>
    <w:rsid w:val="00C166AC"/>
    <w:rsid w:val="00C37DDB"/>
    <w:rsid w:val="00C84562"/>
    <w:rsid w:val="00C92277"/>
    <w:rsid w:val="00CA3FF7"/>
    <w:rsid w:val="00CD26BB"/>
    <w:rsid w:val="00D000DC"/>
    <w:rsid w:val="00E20491"/>
    <w:rsid w:val="00EE494A"/>
    <w:rsid w:val="00FA675C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F05B"/>
  <w15:chartTrackingRefBased/>
  <w15:docId w15:val="{2872C10E-B3E2-4B63-A371-E2E45B89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4432"/>
    <w:pPr>
      <w:keepNext/>
      <w:jc w:val="center"/>
      <w:outlineLvl w:val="0"/>
    </w:pPr>
    <w:rPr>
      <w:b/>
      <w:i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40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40B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4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452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0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0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4432"/>
    <w:rPr>
      <w:rFonts w:ascii="Times New Roman" w:eastAsia="Times New Roman" w:hAnsi="Times New Roman" w:cs="Times New Roman"/>
      <w:b/>
      <w:iCs/>
      <w:color w:val="0000F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D4432"/>
    <w:rPr>
      <w:i/>
      <w:iCs/>
    </w:rPr>
  </w:style>
  <w:style w:type="table" w:styleId="Tabelacomgrade">
    <w:name w:val="Table Grid"/>
    <w:basedOn w:val="Tabelanormal"/>
    <w:rsid w:val="00FB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FB6420"/>
    <w:pPr>
      <w:ind w:firstLine="1620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B642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2023-04-10T15:07:00Z</cp:lastPrinted>
  <dcterms:created xsi:type="dcterms:W3CDTF">2023-04-26T14:05:00Z</dcterms:created>
  <dcterms:modified xsi:type="dcterms:W3CDTF">2023-04-26T14:10:00Z</dcterms:modified>
</cp:coreProperties>
</file>