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AF91" w14:textId="2AEDAA46" w:rsidR="00E8706E" w:rsidRDefault="001423AD">
      <w:pPr>
        <w:jc w:val="center"/>
        <w:rPr>
          <w:rFonts w:ascii="Verdana" w:hAnsi="Verdana" w:cs="Lucidasans"/>
          <w:b/>
          <w:bCs/>
          <w:sz w:val="28"/>
          <w:szCs w:val="28"/>
        </w:rPr>
      </w:pPr>
      <w:r>
        <w:rPr>
          <w:rFonts w:ascii="Verdana" w:hAnsi="Verdana" w:cs="Lucidasans"/>
          <w:b/>
          <w:bCs/>
          <w:sz w:val="28"/>
          <w:szCs w:val="28"/>
        </w:rPr>
        <w:t>PORTARIA 00</w:t>
      </w:r>
      <w:r w:rsidR="00BE7788">
        <w:rPr>
          <w:rFonts w:ascii="Verdana" w:hAnsi="Verdana" w:cs="Lucidasans"/>
          <w:b/>
          <w:bCs/>
          <w:sz w:val="28"/>
          <w:szCs w:val="28"/>
        </w:rPr>
        <w:t>7</w:t>
      </w:r>
      <w:r w:rsidR="00673AD7">
        <w:rPr>
          <w:rFonts w:ascii="Verdana" w:hAnsi="Verdana" w:cs="Lucidasans"/>
          <w:b/>
          <w:bCs/>
          <w:sz w:val="28"/>
          <w:szCs w:val="28"/>
        </w:rPr>
        <w:t>/20</w:t>
      </w:r>
      <w:r w:rsidR="00EF1445">
        <w:rPr>
          <w:rFonts w:ascii="Verdana" w:hAnsi="Verdana" w:cs="Lucidasans"/>
          <w:b/>
          <w:bCs/>
          <w:sz w:val="28"/>
          <w:szCs w:val="28"/>
        </w:rPr>
        <w:t>2</w:t>
      </w:r>
      <w:r w:rsidR="00CB2C61">
        <w:rPr>
          <w:rFonts w:ascii="Verdana" w:hAnsi="Verdana" w:cs="Lucidasans"/>
          <w:b/>
          <w:bCs/>
          <w:sz w:val="28"/>
          <w:szCs w:val="28"/>
        </w:rPr>
        <w:t>3</w:t>
      </w:r>
    </w:p>
    <w:p w14:paraId="42B0372D" w14:textId="77777777" w:rsidR="00E8706E" w:rsidRDefault="00E8706E">
      <w:pPr>
        <w:jc w:val="center"/>
        <w:rPr>
          <w:rFonts w:ascii="Verdana" w:hAnsi="Verdana" w:cs="Lucidasans"/>
          <w:b/>
          <w:bCs/>
          <w:sz w:val="28"/>
          <w:szCs w:val="28"/>
        </w:rPr>
      </w:pPr>
      <w:r>
        <w:rPr>
          <w:rFonts w:ascii="Verdana" w:hAnsi="Verdana" w:cs="Lucidasans"/>
          <w:b/>
          <w:bCs/>
          <w:sz w:val="28"/>
          <w:szCs w:val="28"/>
        </w:rPr>
        <w:t>ATO DE NOMEAÇÃO E DELEGAÇÃO DE PODERES</w:t>
      </w:r>
    </w:p>
    <w:p w14:paraId="7D418998" w14:textId="77777777" w:rsidR="00E8706E" w:rsidRDefault="00E8706E">
      <w:pPr>
        <w:jc w:val="center"/>
        <w:rPr>
          <w:rFonts w:ascii="Verdana" w:hAnsi="Verdana" w:cs="Lucidasans"/>
          <w:sz w:val="18"/>
          <w:szCs w:val="18"/>
        </w:rPr>
      </w:pPr>
    </w:p>
    <w:p w14:paraId="56487AA9" w14:textId="77777777" w:rsidR="00E8706E" w:rsidRDefault="00E8706E">
      <w:pPr>
        <w:jc w:val="both"/>
        <w:rPr>
          <w:sz w:val="21"/>
          <w:szCs w:val="21"/>
        </w:rPr>
      </w:pPr>
    </w:p>
    <w:p w14:paraId="35969BB5" w14:textId="5FC4B546" w:rsidR="00E8706E" w:rsidRDefault="00E8706E">
      <w:pPr>
        <w:ind w:firstLine="2133"/>
        <w:jc w:val="both"/>
        <w:rPr>
          <w:rFonts w:ascii="Verdana" w:hAnsi="Verdana" w:cs="Lucidasans"/>
          <w:sz w:val="21"/>
          <w:szCs w:val="21"/>
        </w:rPr>
      </w:pPr>
      <w:r>
        <w:rPr>
          <w:rFonts w:ascii="Verdana" w:hAnsi="Verdana" w:cs="Lucidasans"/>
          <w:sz w:val="21"/>
          <w:szCs w:val="21"/>
        </w:rPr>
        <w:t xml:space="preserve">A Prefeitura Municipal de Novo Horizonte, por meio de seu responsável, usando de suas atribuições legais, DECLARA, para os devidos fins e a quem interessar possa que, </w:t>
      </w:r>
      <w:r w:rsidR="00BE7788">
        <w:rPr>
          <w:rFonts w:ascii="Verdana" w:hAnsi="Verdana" w:cs="Lucidasans"/>
          <w:sz w:val="21"/>
          <w:szCs w:val="21"/>
        </w:rPr>
        <w:t>a</w:t>
      </w:r>
      <w:r>
        <w:rPr>
          <w:rFonts w:ascii="Verdana" w:hAnsi="Verdana" w:cs="Lucidasans"/>
          <w:sz w:val="21"/>
          <w:szCs w:val="21"/>
        </w:rPr>
        <w:t xml:space="preserve"> Sr</w:t>
      </w:r>
      <w:r w:rsidR="00BE7788">
        <w:rPr>
          <w:rFonts w:ascii="Verdana" w:hAnsi="Verdana" w:cs="Lucidasans"/>
          <w:sz w:val="21"/>
          <w:szCs w:val="21"/>
        </w:rPr>
        <w:t>a</w:t>
      </w:r>
      <w:r>
        <w:rPr>
          <w:rFonts w:ascii="Verdana" w:hAnsi="Verdana" w:cs="Lucidasans"/>
          <w:sz w:val="21"/>
          <w:szCs w:val="21"/>
        </w:rPr>
        <w:t xml:space="preserve">. </w:t>
      </w:r>
      <w:r w:rsidR="00BE7788">
        <w:rPr>
          <w:rFonts w:ascii="Verdana" w:hAnsi="Verdana" w:cs="Lucidasans"/>
          <w:b/>
          <w:sz w:val="21"/>
          <w:szCs w:val="21"/>
        </w:rPr>
        <w:t>SOLANGE FRANZOSI</w:t>
      </w:r>
      <w:r>
        <w:rPr>
          <w:rFonts w:ascii="Verdana" w:hAnsi="Verdana" w:cs="Lucidasans"/>
          <w:sz w:val="21"/>
          <w:szCs w:val="21"/>
        </w:rPr>
        <w:t>, brasileir</w:t>
      </w:r>
      <w:r w:rsidR="00BE7788">
        <w:rPr>
          <w:rFonts w:ascii="Verdana" w:hAnsi="Verdana" w:cs="Lucidasans"/>
          <w:sz w:val="21"/>
          <w:szCs w:val="21"/>
        </w:rPr>
        <w:t>a</w:t>
      </w:r>
      <w:r>
        <w:rPr>
          <w:rFonts w:ascii="Verdana" w:hAnsi="Verdana" w:cs="Lucidasans"/>
          <w:sz w:val="21"/>
          <w:szCs w:val="21"/>
        </w:rPr>
        <w:t>, casad</w:t>
      </w:r>
      <w:r w:rsidR="00BE7788">
        <w:rPr>
          <w:rFonts w:ascii="Verdana" w:hAnsi="Verdana" w:cs="Lucidasans"/>
          <w:sz w:val="21"/>
          <w:szCs w:val="21"/>
        </w:rPr>
        <w:t>a</w:t>
      </w:r>
      <w:r>
        <w:rPr>
          <w:rFonts w:ascii="Verdana" w:hAnsi="Verdana" w:cs="Lucidasans"/>
          <w:sz w:val="21"/>
          <w:szCs w:val="21"/>
        </w:rPr>
        <w:t xml:space="preserve">, servidor público, residente e domiciliado em Novo Horizonte-SC, </w:t>
      </w:r>
      <w:r w:rsidR="00087E56">
        <w:rPr>
          <w:rFonts w:ascii="Verdana" w:hAnsi="Verdana" w:cs="Lucidasans"/>
          <w:sz w:val="21"/>
          <w:szCs w:val="21"/>
        </w:rPr>
        <w:t xml:space="preserve">Portadora do CPF nº 022.749.269-21, </w:t>
      </w:r>
      <w:r>
        <w:rPr>
          <w:rFonts w:ascii="Verdana" w:hAnsi="Verdana" w:cs="Lucidasans"/>
          <w:sz w:val="21"/>
          <w:szCs w:val="21"/>
        </w:rPr>
        <w:t>atual Secretári</w:t>
      </w:r>
      <w:r w:rsidR="00087E56">
        <w:rPr>
          <w:rFonts w:ascii="Verdana" w:hAnsi="Verdana" w:cs="Lucidasans"/>
          <w:sz w:val="21"/>
          <w:szCs w:val="21"/>
        </w:rPr>
        <w:t>a</w:t>
      </w:r>
      <w:r>
        <w:rPr>
          <w:rFonts w:ascii="Verdana" w:hAnsi="Verdana" w:cs="Lucidasans"/>
          <w:sz w:val="21"/>
          <w:szCs w:val="21"/>
        </w:rPr>
        <w:t xml:space="preserve"> Municipal de </w:t>
      </w:r>
      <w:r w:rsidR="00BE7788">
        <w:rPr>
          <w:rFonts w:ascii="Verdana" w:hAnsi="Verdana" w:cs="Lucidasans"/>
          <w:sz w:val="21"/>
          <w:szCs w:val="21"/>
        </w:rPr>
        <w:t>Educação</w:t>
      </w:r>
      <w:r w:rsidR="001423AD">
        <w:rPr>
          <w:rFonts w:ascii="Verdana" w:hAnsi="Verdana" w:cs="Lucidasans"/>
          <w:sz w:val="21"/>
          <w:szCs w:val="21"/>
        </w:rPr>
        <w:t xml:space="preserve"> nomeado pela portaria 00</w:t>
      </w:r>
      <w:r w:rsidR="00BE7788">
        <w:rPr>
          <w:rFonts w:ascii="Verdana" w:hAnsi="Verdana" w:cs="Lucidasans"/>
          <w:sz w:val="21"/>
          <w:szCs w:val="21"/>
        </w:rPr>
        <w:t>5</w:t>
      </w:r>
      <w:r w:rsidR="001423AD">
        <w:rPr>
          <w:rFonts w:ascii="Verdana" w:hAnsi="Verdana" w:cs="Lucidasans"/>
          <w:sz w:val="21"/>
          <w:szCs w:val="21"/>
        </w:rPr>
        <w:t>/20</w:t>
      </w:r>
      <w:r w:rsidR="00EF1445">
        <w:rPr>
          <w:rFonts w:ascii="Verdana" w:hAnsi="Verdana" w:cs="Lucidasans"/>
          <w:sz w:val="21"/>
          <w:szCs w:val="21"/>
        </w:rPr>
        <w:t>21</w:t>
      </w:r>
      <w:r>
        <w:rPr>
          <w:rFonts w:ascii="Verdana" w:hAnsi="Verdana" w:cs="Lucidasans"/>
          <w:sz w:val="21"/>
          <w:szCs w:val="21"/>
        </w:rPr>
        <w:t xml:space="preserve"> e, </w:t>
      </w:r>
      <w:r>
        <w:rPr>
          <w:rFonts w:ascii="Verdana" w:hAnsi="Verdana" w:cs="Lucidasans"/>
          <w:b/>
          <w:bCs/>
          <w:sz w:val="21"/>
          <w:szCs w:val="21"/>
        </w:rPr>
        <w:t>Altair José Mat</w:t>
      </w:r>
      <w:r w:rsidR="005E3FEF">
        <w:rPr>
          <w:rFonts w:ascii="Verdana" w:hAnsi="Verdana" w:cs="Lucidasans"/>
          <w:b/>
          <w:bCs/>
          <w:sz w:val="21"/>
          <w:szCs w:val="21"/>
        </w:rPr>
        <w:t>t</w:t>
      </w:r>
      <w:r>
        <w:rPr>
          <w:rFonts w:ascii="Verdana" w:hAnsi="Verdana" w:cs="Lucidasans"/>
          <w:b/>
          <w:bCs/>
          <w:sz w:val="21"/>
          <w:szCs w:val="21"/>
        </w:rPr>
        <w:t>os</w:t>
      </w:r>
      <w:r>
        <w:rPr>
          <w:rFonts w:ascii="Verdana" w:hAnsi="Verdana" w:cs="Lucidasans"/>
          <w:sz w:val="21"/>
          <w:szCs w:val="21"/>
        </w:rPr>
        <w:t xml:space="preserve">, </w:t>
      </w:r>
      <w:r w:rsidR="005E3FEF">
        <w:rPr>
          <w:rFonts w:ascii="Verdana" w:hAnsi="Verdana" w:cs="Lucidasans"/>
          <w:sz w:val="21"/>
          <w:szCs w:val="21"/>
        </w:rPr>
        <w:t>brasileiro, casado, servidor público</w:t>
      </w:r>
      <w:r w:rsidR="00A85837">
        <w:rPr>
          <w:rFonts w:ascii="Verdana" w:hAnsi="Verdana" w:cs="Lucidasans"/>
          <w:sz w:val="21"/>
          <w:szCs w:val="21"/>
        </w:rPr>
        <w:t>,</w:t>
      </w:r>
      <w:r w:rsidR="00087E56">
        <w:rPr>
          <w:rFonts w:ascii="Verdana" w:hAnsi="Verdana" w:cs="Lucidasans"/>
          <w:sz w:val="21"/>
          <w:szCs w:val="21"/>
        </w:rPr>
        <w:t xml:space="preserve"> Portador do CPF nº 732.815.739-91,</w:t>
      </w:r>
      <w:r w:rsidR="00A85837">
        <w:rPr>
          <w:rFonts w:ascii="Verdana" w:hAnsi="Verdana" w:cs="Lucidasans"/>
          <w:sz w:val="21"/>
          <w:szCs w:val="21"/>
        </w:rPr>
        <w:t xml:space="preserve"> atual Tesoureiro Munici</w:t>
      </w:r>
      <w:r>
        <w:rPr>
          <w:rFonts w:ascii="Verdana" w:hAnsi="Verdana" w:cs="Lucidasans"/>
          <w:sz w:val="21"/>
          <w:szCs w:val="21"/>
        </w:rPr>
        <w:t xml:space="preserve">pal nomeado pela portaria </w:t>
      </w:r>
      <w:r w:rsidR="005E3FEF">
        <w:rPr>
          <w:rFonts w:ascii="Verdana" w:hAnsi="Verdana" w:cs="Lucidasans"/>
          <w:sz w:val="21"/>
          <w:szCs w:val="21"/>
        </w:rPr>
        <w:t>028/2003</w:t>
      </w:r>
      <w:r>
        <w:rPr>
          <w:rFonts w:ascii="Verdana" w:hAnsi="Verdana" w:cs="Lucidasans"/>
          <w:sz w:val="21"/>
          <w:szCs w:val="21"/>
        </w:rPr>
        <w:t>, detêm autorização para efetuar as movimentações dos recursos das respectivas contas correntes d</w:t>
      </w:r>
      <w:r w:rsidR="00BE7788">
        <w:rPr>
          <w:rFonts w:ascii="Verdana" w:hAnsi="Verdana" w:cs="Lucidasans"/>
          <w:sz w:val="21"/>
          <w:szCs w:val="21"/>
        </w:rPr>
        <w:t xml:space="preserve">a </w:t>
      </w:r>
      <w:r w:rsidR="00BE7788" w:rsidRPr="00BE7788">
        <w:rPr>
          <w:rFonts w:ascii="Verdana" w:hAnsi="Verdana" w:cs="Lucidasans"/>
          <w:b/>
          <w:bCs/>
          <w:sz w:val="21"/>
          <w:szCs w:val="21"/>
        </w:rPr>
        <w:t>SECRETARIA MUNICIPAL DE EDUCAÇÃO -FEB</w:t>
      </w:r>
      <w:r w:rsidR="00BE7788">
        <w:rPr>
          <w:rFonts w:ascii="Verdana" w:hAnsi="Verdana" w:cs="Lucidasans"/>
          <w:sz w:val="21"/>
          <w:szCs w:val="21"/>
        </w:rPr>
        <w:t xml:space="preserve"> </w:t>
      </w:r>
      <w:r>
        <w:rPr>
          <w:rFonts w:ascii="Verdana" w:hAnsi="Verdana" w:cs="Lucidasans"/>
          <w:sz w:val="21"/>
          <w:szCs w:val="21"/>
        </w:rPr>
        <w:t xml:space="preserve">, CNPJ </w:t>
      </w:r>
      <w:r w:rsidR="00BE7788">
        <w:rPr>
          <w:rFonts w:ascii="Verdana" w:hAnsi="Verdana" w:cs="Lucidasans"/>
          <w:sz w:val="21"/>
          <w:szCs w:val="21"/>
        </w:rPr>
        <w:t>30.745.436/0001-70</w:t>
      </w:r>
      <w:r>
        <w:rPr>
          <w:rFonts w:ascii="Verdana" w:hAnsi="Verdana" w:cs="Lucidasans"/>
          <w:sz w:val="21"/>
          <w:szCs w:val="21"/>
        </w:rPr>
        <w:t>,</w:t>
      </w:r>
      <w:r w:rsidR="00EF1445">
        <w:rPr>
          <w:rFonts w:ascii="Verdana" w:hAnsi="Verdana" w:cs="Lucidasans"/>
          <w:sz w:val="21"/>
          <w:szCs w:val="21"/>
        </w:rPr>
        <w:t xml:space="preserve"> </w:t>
      </w:r>
      <w:r>
        <w:rPr>
          <w:rFonts w:ascii="Verdana" w:hAnsi="Verdana" w:cs="Lucidasans"/>
          <w:sz w:val="21"/>
          <w:szCs w:val="21"/>
        </w:rPr>
        <w:t>da Agência 0777-3 do Banco do Brasil S/A, de São Lourenço do Oeste</w:t>
      </w:r>
      <w:r w:rsidR="00871DF3">
        <w:rPr>
          <w:rFonts w:ascii="Verdana" w:hAnsi="Verdana" w:cs="Lucidasans"/>
          <w:sz w:val="21"/>
          <w:szCs w:val="21"/>
        </w:rPr>
        <w:t xml:space="preserve"> </w:t>
      </w:r>
      <w:r>
        <w:rPr>
          <w:rFonts w:ascii="Verdana" w:hAnsi="Verdana" w:cs="Lucidasans"/>
          <w:sz w:val="21"/>
          <w:szCs w:val="21"/>
        </w:rPr>
        <w:t>-</w:t>
      </w:r>
      <w:r w:rsidR="00871DF3">
        <w:rPr>
          <w:rFonts w:ascii="Verdana" w:hAnsi="Verdana" w:cs="Lucidasans"/>
          <w:sz w:val="21"/>
          <w:szCs w:val="21"/>
        </w:rPr>
        <w:t xml:space="preserve"> </w:t>
      </w:r>
      <w:r>
        <w:rPr>
          <w:rFonts w:ascii="Verdana" w:hAnsi="Verdana" w:cs="Lucidasans"/>
          <w:sz w:val="21"/>
          <w:szCs w:val="21"/>
        </w:rPr>
        <w:t>SC, estando outorgados dos poderes abaixo especificados.</w:t>
      </w:r>
    </w:p>
    <w:p w14:paraId="6DE04153" w14:textId="77777777" w:rsidR="00E8706E" w:rsidRDefault="00E8706E">
      <w:pPr>
        <w:jc w:val="center"/>
      </w:pPr>
    </w:p>
    <w:p w14:paraId="4F36ED6F" w14:textId="77777777" w:rsidR="00E8706E" w:rsidRDefault="00E8706E">
      <w:pPr>
        <w:rPr>
          <w:rFonts w:ascii="Verdana" w:hAnsi="Verdana"/>
          <w:sz w:val="18"/>
          <w:szCs w:val="18"/>
        </w:rPr>
        <w:sectPr w:rsidR="00E8706E">
          <w:headerReference w:type="default" r:id="rId6"/>
          <w:footerReference w:type="default" r:id="rId7"/>
          <w:pgSz w:w="11906" w:h="16838"/>
          <w:pgMar w:top="567" w:right="567" w:bottom="996" w:left="567" w:header="720" w:footer="567" w:gutter="0"/>
          <w:cols w:space="720"/>
          <w:docGrid w:linePitch="360"/>
        </w:sectPr>
      </w:pPr>
      <w:r>
        <w:rPr>
          <w:rFonts w:ascii="Verdana" w:hAnsi="Verdana"/>
          <w:b/>
          <w:bCs/>
          <w:sz w:val="18"/>
          <w:szCs w:val="18"/>
          <w:u w:val="single"/>
        </w:rPr>
        <w:t>PODERES</w:t>
      </w:r>
      <w:r>
        <w:rPr>
          <w:rFonts w:ascii="Verdana" w:hAnsi="Verdana"/>
          <w:sz w:val="18"/>
          <w:szCs w:val="18"/>
        </w:rPr>
        <w:t xml:space="preserve">: </w:t>
      </w:r>
    </w:p>
    <w:p w14:paraId="093FA4E7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   EMITIR CHEQUES-------------------------------</w:t>
      </w:r>
    </w:p>
    <w:p w14:paraId="69A5E2C5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  ABRIR CONTAS DE DEPOSITO---------------------</w:t>
      </w:r>
    </w:p>
    <w:p w14:paraId="1BF989E4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11  AUTORIZAR COBRANCA---------------------------</w:t>
      </w:r>
    </w:p>
    <w:p w14:paraId="4F2BC000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20  RECEBER, PASSAR RECIBO E DAR QUITACAO--------</w:t>
      </w:r>
    </w:p>
    <w:p w14:paraId="5C71A779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26  SOLICITAR SALDOS E EXTRATOS------------------</w:t>
      </w:r>
    </w:p>
    <w:p w14:paraId="0F32C73E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27  REQUISITAR TALONARIOS DE CHEQUES-------------</w:t>
      </w:r>
    </w:p>
    <w:p w14:paraId="2A1259C9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31  AUTORIZAR DEBITO EM CONTA RELATIVO A--------- OPERACOES------------------------------------</w:t>
      </w:r>
    </w:p>
    <w:p w14:paraId="1D0B39B5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36  RETIRAR CHEQUES DEVOLVIDOS-------------------</w:t>
      </w:r>
    </w:p>
    <w:p w14:paraId="52B18562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38  ENDOSSAR CHEQUE------------------------------</w:t>
      </w:r>
    </w:p>
    <w:p w14:paraId="7F56D604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39  ASSINAR INSTR DE CREDITO---------------------</w:t>
      </w:r>
    </w:p>
    <w:p w14:paraId="415D5A5A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51  EMITIR DUPLICATAS----------------------------</w:t>
      </w:r>
    </w:p>
    <w:p w14:paraId="35601520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52  ENDOSSAR DUPLICATAS--------------------------</w:t>
      </w:r>
    </w:p>
    <w:p w14:paraId="42172BB7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61  ASSINAR PROPOSTA DE EMPRESTIMO/FINANCIAMENTO-</w:t>
      </w:r>
    </w:p>
    <w:p w14:paraId="0DF4E313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62  ASSINAR ORCAMENTO----------------------------</w:t>
      </w:r>
    </w:p>
    <w:p w14:paraId="06B81058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64  ASSINAR ADITIVO DE QUALQUER ESPECIE----------</w:t>
      </w:r>
    </w:p>
    <w:p w14:paraId="5E57BB89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69  EMITIR TITULO DE CREDITO COMERCIAL-----------</w:t>
      </w:r>
    </w:p>
    <w:p w14:paraId="66C2601E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70  EMITIR TITULO DE CREDITO INDUSTRIAL----------</w:t>
      </w:r>
    </w:p>
    <w:p w14:paraId="49EE4793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72  ASSINAR CONTRATO DE ABERTURA DE CREDITO------</w:t>
      </w:r>
    </w:p>
    <w:p w14:paraId="553CA2B9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73  ASSINAR A APOLICE DE SEGURO------------------</w:t>
      </w:r>
    </w:p>
    <w:p w14:paraId="123B889F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76  ENDOSSAR TITULOS DE CREDITO------------------</w:t>
      </w:r>
    </w:p>
    <w:p w14:paraId="10F50771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94  SUSTAR/CONTRA-ORDENAR CHEQUES----------------</w:t>
      </w:r>
    </w:p>
    <w:p w14:paraId="232B3F10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95  CANCELAR CHEQUES-----------------------------</w:t>
      </w:r>
    </w:p>
    <w:p w14:paraId="4D1F0774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96  BAIXAR CHEQUES-------------------------------</w:t>
      </w:r>
    </w:p>
    <w:p w14:paraId="3A6DC149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98  EFETUAR RESGATES/APLICACOES FINANCEIRAS------</w:t>
      </w:r>
    </w:p>
    <w:p w14:paraId="1F9CE6B0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99  CADASTRAR, ALTERAR E DESBLOQUEAR SENHAS------</w:t>
      </w:r>
    </w:p>
    <w:p w14:paraId="614AA742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100 EFETUAR SAQUES - CONTA CORRENTE--------------</w:t>
      </w:r>
    </w:p>
    <w:p w14:paraId="07FF6719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102 EFETUAR SAQUES - POUPANCA--------------------</w:t>
      </w:r>
    </w:p>
    <w:p w14:paraId="6C22CE92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104 EFETUAR PAGAMENTOS POR MEIO ELETRONICO-------</w:t>
      </w:r>
    </w:p>
    <w:p w14:paraId="0E5BA27D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105 EFETUAR TRANSFERENCIAS POR MEIO ELETRONICO---</w:t>
      </w:r>
    </w:p>
    <w:p w14:paraId="6C755B2A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113 RECEBER ORDENS DE PAGAMENTO------------------</w:t>
      </w:r>
    </w:p>
    <w:p w14:paraId="6D375E94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119 LIBERAR ARQUIVOS DE PAGAMENTOS NO GER.------- FINANCEIRO/AASP------------------------------</w:t>
      </w:r>
    </w:p>
    <w:p w14:paraId="00344B95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124 SOLICITAR SALDOS/EXTRATOS DE INVESTIMENTOS---</w:t>
      </w:r>
    </w:p>
    <w:p w14:paraId="71443153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125 SOLICITAR SALDOS/EXTRATOS DE OPERACOES DE---- CREDITO--------------------------------------</w:t>
      </w:r>
    </w:p>
    <w:p w14:paraId="60251EB5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126 EMITIR COMPROVANTES--------------------------</w:t>
      </w:r>
    </w:p>
    <w:p w14:paraId="0B180104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128 EFETUAR TRANSFERENCIA P/ MESMA TITULARIDADE-- MEIO ELETRONICO------------------------------</w:t>
      </w:r>
    </w:p>
    <w:p w14:paraId="32EBA236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133 ENCERRAR CONTAS DE DEPOSITO------------------</w:t>
      </w:r>
    </w:p>
    <w:p w14:paraId="14BACE75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  <w:sectPr w:rsidR="00E8706E">
          <w:type w:val="continuous"/>
          <w:pgSz w:w="11906" w:h="16838"/>
          <w:pgMar w:top="567" w:right="567" w:bottom="996" w:left="567" w:header="720" w:footer="567" w:gutter="0"/>
          <w:cols w:num="2" w:space="0"/>
          <w:docGrid w:linePitch="360"/>
        </w:sectPr>
      </w:pPr>
      <w:r>
        <w:rPr>
          <w:rFonts w:ascii="Courier" w:hAnsi="Courier" w:cs="Lucidasans"/>
          <w:sz w:val="18"/>
          <w:szCs w:val="18"/>
        </w:rPr>
        <w:t>137 CONSULTAR OBRIGACOES DO DEBITO DIRETO AUTORIZADO DDA-------------------------------</w:t>
      </w:r>
    </w:p>
    <w:p w14:paraId="5D8F1400" w14:textId="77777777" w:rsidR="00E8706E" w:rsidRDefault="00E8706E"/>
    <w:p w14:paraId="54FF385D" w14:textId="753E641A" w:rsidR="00E8706E" w:rsidRDefault="00E8706E">
      <w:pPr>
        <w:jc w:val="both"/>
        <w:rPr>
          <w:rFonts w:ascii="Ver000" w:hAnsi="Ver000"/>
          <w:sz w:val="18"/>
          <w:szCs w:val="18"/>
        </w:rPr>
      </w:pPr>
      <w:r>
        <w:rPr>
          <w:rFonts w:ascii="Ver000" w:hAnsi="Ver000"/>
          <w:sz w:val="18"/>
          <w:szCs w:val="18"/>
        </w:rPr>
        <w:t>E, por esta ser a fiel expressão da verdade vai devidamente assi</w:t>
      </w:r>
      <w:r w:rsidR="00A85837">
        <w:rPr>
          <w:rFonts w:ascii="Ver000" w:hAnsi="Ver000"/>
          <w:sz w:val="18"/>
          <w:szCs w:val="18"/>
        </w:rPr>
        <w:t xml:space="preserve">nada com validade até </w:t>
      </w:r>
      <w:r w:rsidR="00CB2C61">
        <w:rPr>
          <w:rFonts w:ascii="Ver000" w:hAnsi="Ver000"/>
          <w:sz w:val="18"/>
          <w:szCs w:val="18"/>
        </w:rPr>
        <w:t>31/12/2024</w:t>
      </w:r>
      <w:r>
        <w:rPr>
          <w:rFonts w:ascii="Ver000" w:hAnsi="Ver000"/>
          <w:sz w:val="18"/>
          <w:szCs w:val="18"/>
        </w:rPr>
        <w:t>.</w:t>
      </w:r>
    </w:p>
    <w:p w14:paraId="5E2224FF" w14:textId="77777777" w:rsidR="00E8706E" w:rsidRDefault="00E8706E">
      <w:pPr>
        <w:jc w:val="both"/>
        <w:rPr>
          <w:rFonts w:ascii="Ver000" w:hAnsi="Ver000" w:cs="Lucidasans"/>
          <w:sz w:val="18"/>
          <w:szCs w:val="18"/>
        </w:rPr>
      </w:pPr>
    </w:p>
    <w:p w14:paraId="5EF222FA" w14:textId="556D4D33" w:rsidR="00E8706E" w:rsidRDefault="00E8706E">
      <w:pPr>
        <w:jc w:val="right"/>
        <w:rPr>
          <w:rFonts w:ascii="Ver000" w:hAnsi="Ver000" w:cs="Lucidasans"/>
          <w:sz w:val="18"/>
          <w:szCs w:val="18"/>
        </w:rPr>
      </w:pPr>
      <w:r>
        <w:rPr>
          <w:rFonts w:ascii="Ver000" w:hAnsi="Ver000" w:cs="Lucidasans"/>
          <w:sz w:val="18"/>
          <w:szCs w:val="18"/>
        </w:rPr>
        <w:t>Novo Horizonte</w:t>
      </w:r>
      <w:r w:rsidR="00A85837">
        <w:rPr>
          <w:rFonts w:ascii="Ver000" w:hAnsi="Ver000" w:cs="Lucidasans"/>
          <w:sz w:val="18"/>
          <w:szCs w:val="18"/>
        </w:rPr>
        <w:t xml:space="preserve"> </w:t>
      </w:r>
      <w:r w:rsidR="00871DF3">
        <w:rPr>
          <w:rFonts w:ascii="Ver000" w:hAnsi="Ver000" w:cs="Lucidasans"/>
          <w:sz w:val="18"/>
          <w:szCs w:val="18"/>
        </w:rPr>
        <w:t>–</w:t>
      </w:r>
      <w:r w:rsidR="00A85837">
        <w:rPr>
          <w:rFonts w:ascii="Ver000" w:hAnsi="Ver000" w:cs="Lucidasans"/>
          <w:sz w:val="18"/>
          <w:szCs w:val="18"/>
        </w:rPr>
        <w:t xml:space="preserve"> </w:t>
      </w:r>
      <w:r>
        <w:rPr>
          <w:rFonts w:ascii="Ver000" w:hAnsi="Ver000" w:cs="Lucidasans"/>
          <w:sz w:val="18"/>
          <w:szCs w:val="18"/>
        </w:rPr>
        <w:t>SC</w:t>
      </w:r>
      <w:r w:rsidR="00871DF3">
        <w:rPr>
          <w:rFonts w:ascii="Ver000" w:hAnsi="Ver000" w:cs="Lucidasans"/>
          <w:sz w:val="18"/>
          <w:szCs w:val="18"/>
        </w:rPr>
        <w:t xml:space="preserve"> em</w:t>
      </w:r>
      <w:r>
        <w:rPr>
          <w:rFonts w:ascii="Ver000" w:hAnsi="Ver000" w:cs="Lucidasans"/>
          <w:sz w:val="18"/>
          <w:szCs w:val="18"/>
        </w:rPr>
        <w:t xml:space="preserve">, </w:t>
      </w:r>
      <w:r w:rsidR="00A85837">
        <w:rPr>
          <w:rFonts w:ascii="Ver000" w:hAnsi="Ver000" w:cs="Lucidasans"/>
          <w:sz w:val="18"/>
          <w:szCs w:val="18"/>
        </w:rPr>
        <w:t>0</w:t>
      </w:r>
      <w:r w:rsidR="00087E56">
        <w:rPr>
          <w:rFonts w:ascii="Ver000" w:hAnsi="Ver000" w:cs="Lucidasans"/>
          <w:sz w:val="18"/>
          <w:szCs w:val="18"/>
        </w:rPr>
        <w:t xml:space="preserve">17 </w:t>
      </w:r>
      <w:r>
        <w:rPr>
          <w:rFonts w:ascii="Ver000" w:hAnsi="Ver000" w:cs="Lucidasans"/>
          <w:sz w:val="18"/>
          <w:szCs w:val="18"/>
        </w:rPr>
        <w:t xml:space="preserve">de </w:t>
      </w:r>
      <w:r w:rsidR="00A85837">
        <w:rPr>
          <w:rFonts w:ascii="Ver000" w:hAnsi="Ver000" w:cs="Lucidasans"/>
          <w:sz w:val="18"/>
          <w:szCs w:val="18"/>
        </w:rPr>
        <w:t>janeiro</w:t>
      </w:r>
      <w:r w:rsidR="005E3FEF">
        <w:rPr>
          <w:rFonts w:ascii="Ver000" w:hAnsi="Ver000" w:cs="Lucidasans"/>
          <w:sz w:val="18"/>
          <w:szCs w:val="18"/>
        </w:rPr>
        <w:t xml:space="preserve"> </w:t>
      </w:r>
      <w:r>
        <w:rPr>
          <w:rFonts w:ascii="Ver000" w:hAnsi="Ver000" w:cs="Lucidasans"/>
          <w:sz w:val="18"/>
          <w:szCs w:val="18"/>
        </w:rPr>
        <w:t>de 20</w:t>
      </w:r>
      <w:r w:rsidR="00EF1445">
        <w:rPr>
          <w:rFonts w:ascii="Ver000" w:hAnsi="Ver000" w:cs="Lucidasans"/>
          <w:sz w:val="18"/>
          <w:szCs w:val="18"/>
        </w:rPr>
        <w:t>2</w:t>
      </w:r>
      <w:r w:rsidR="00CB2C61">
        <w:rPr>
          <w:rFonts w:ascii="Ver000" w:hAnsi="Ver000" w:cs="Lucidasans"/>
          <w:sz w:val="18"/>
          <w:szCs w:val="18"/>
        </w:rPr>
        <w:t>3</w:t>
      </w:r>
      <w:r>
        <w:rPr>
          <w:rFonts w:ascii="Ver000" w:hAnsi="Ver000" w:cs="Lucidasans"/>
          <w:sz w:val="18"/>
          <w:szCs w:val="18"/>
        </w:rPr>
        <w:t>.</w:t>
      </w:r>
    </w:p>
    <w:p w14:paraId="0A34B095" w14:textId="77777777" w:rsidR="00E8706E" w:rsidRDefault="00E8706E">
      <w:pPr>
        <w:rPr>
          <w:rFonts w:ascii="Ver000" w:hAnsi="Ver000" w:cs="Lucidasans"/>
          <w:sz w:val="18"/>
          <w:szCs w:val="18"/>
        </w:rPr>
      </w:pPr>
    </w:p>
    <w:p w14:paraId="2266FCDA" w14:textId="77777777" w:rsidR="00871DF3" w:rsidRDefault="00871DF3">
      <w:pPr>
        <w:rPr>
          <w:rFonts w:ascii="Ver000" w:hAnsi="Ver000" w:cs="Lucidasans"/>
          <w:sz w:val="18"/>
          <w:szCs w:val="18"/>
        </w:rPr>
      </w:pPr>
    </w:p>
    <w:p w14:paraId="63FEFDED" w14:textId="77777777" w:rsidR="00871DF3" w:rsidRDefault="00871DF3">
      <w:pPr>
        <w:rPr>
          <w:rFonts w:ascii="Ver000" w:hAnsi="Ver000" w:cs="Lucidasans"/>
          <w:sz w:val="18"/>
          <w:szCs w:val="18"/>
        </w:rPr>
      </w:pPr>
    </w:p>
    <w:p w14:paraId="486058EB" w14:textId="77777777" w:rsidR="00E8706E" w:rsidRDefault="00E8706E">
      <w:pPr>
        <w:rPr>
          <w:rFonts w:ascii="Ver000" w:hAnsi="Ver000" w:cs="Lucidasans"/>
          <w:sz w:val="18"/>
          <w:szCs w:val="18"/>
        </w:rPr>
      </w:pPr>
      <w:r>
        <w:rPr>
          <w:rFonts w:ascii="Ver000" w:hAnsi="Ver000" w:cs="Lucidasans"/>
          <w:sz w:val="18"/>
          <w:szCs w:val="18"/>
        </w:rPr>
        <w:t>__________________________________________</w:t>
      </w:r>
    </w:p>
    <w:p w14:paraId="334017D2" w14:textId="77777777" w:rsidR="00E8706E" w:rsidRDefault="00A85837">
      <w:pPr>
        <w:jc w:val="both"/>
        <w:rPr>
          <w:rFonts w:ascii="Verdana" w:hAnsi="Verdana" w:cs="Lucidasans"/>
          <w:b/>
          <w:bCs/>
          <w:sz w:val="18"/>
          <w:szCs w:val="18"/>
        </w:rPr>
      </w:pPr>
      <w:r>
        <w:rPr>
          <w:rFonts w:ascii="Verdana" w:hAnsi="Verdana" w:cs="Lucidasans"/>
          <w:b/>
          <w:bCs/>
          <w:sz w:val="18"/>
          <w:szCs w:val="18"/>
        </w:rPr>
        <w:t>Vanderlei Sanagiotto</w:t>
      </w:r>
    </w:p>
    <w:p w14:paraId="3CDEB512" w14:textId="77777777" w:rsidR="00E8706E" w:rsidRDefault="00A85837">
      <w:pPr>
        <w:jc w:val="both"/>
      </w:pPr>
      <w:r>
        <w:rPr>
          <w:rFonts w:ascii="Verdana" w:hAnsi="Verdana" w:cs="Lucidasans"/>
          <w:sz w:val="18"/>
          <w:szCs w:val="18"/>
        </w:rPr>
        <w:t>Prefeito</w:t>
      </w:r>
      <w:r w:rsidR="00E8706E">
        <w:rPr>
          <w:rFonts w:ascii="Verdana" w:hAnsi="Verdana" w:cs="Lucidasans"/>
          <w:sz w:val="18"/>
          <w:szCs w:val="18"/>
        </w:rPr>
        <w:t xml:space="preserve"> Municipal </w:t>
      </w:r>
    </w:p>
    <w:sectPr w:rsidR="00E8706E">
      <w:type w:val="continuous"/>
      <w:pgSz w:w="11906" w:h="16838"/>
      <w:pgMar w:top="567" w:right="567" w:bottom="996" w:left="56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FDF7" w14:textId="77777777" w:rsidR="00AA2E64" w:rsidRDefault="00AA2E64">
      <w:r>
        <w:separator/>
      </w:r>
    </w:p>
  </w:endnote>
  <w:endnote w:type="continuationSeparator" w:id="0">
    <w:p w14:paraId="460B414D" w14:textId="77777777" w:rsidR="00AA2E64" w:rsidRDefault="00A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Lucida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0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1975" w14:textId="77777777" w:rsidR="00E8706E" w:rsidRDefault="00E8706E">
    <w:pPr>
      <w:pStyle w:val="Cabealho"/>
      <w:jc w:val="right"/>
      <w:rPr>
        <w:rFonts w:ascii="Verdana" w:hAnsi="Verdana" w:cs="Lucidasans"/>
        <w:sz w:val="12"/>
        <w:szCs w:val="12"/>
      </w:rPr>
    </w:pPr>
    <w:r>
      <w:rPr>
        <w:rFonts w:ascii="Verdana" w:hAnsi="Verdana" w:cs="Lucidasans"/>
        <w:sz w:val="12"/>
        <w:szCs w:val="12"/>
      </w:rPr>
      <w:t>Página única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636C" w14:textId="77777777" w:rsidR="00AA2E64" w:rsidRDefault="00AA2E64">
      <w:r>
        <w:separator/>
      </w:r>
    </w:p>
  </w:footnote>
  <w:footnote w:type="continuationSeparator" w:id="0">
    <w:p w14:paraId="70F48FAC" w14:textId="77777777" w:rsidR="00AA2E64" w:rsidRDefault="00AA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285BCA" w:rsidRPr="00396121" w14:paraId="54076B2F" w14:textId="77777777" w:rsidTr="00DC6C42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EAD570" w14:textId="77777777" w:rsidR="00285BCA" w:rsidRPr="00396121" w:rsidRDefault="00285BCA" w:rsidP="00285BC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96121">
            <w:rPr>
              <w:rFonts w:eastAsia="Times New Roman"/>
              <w:noProof/>
            </w:rPr>
            <w:drawing>
              <wp:inline distT="0" distB="0" distL="0" distR="0" wp14:anchorId="0FD09B1A" wp14:editId="50DAF15C">
                <wp:extent cx="914400" cy="8477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0B258C" w14:textId="77777777" w:rsidR="00285BCA" w:rsidRPr="00396121" w:rsidRDefault="00285BCA" w:rsidP="00285BCA">
          <w:pPr>
            <w:tabs>
              <w:tab w:val="center" w:pos="4252"/>
              <w:tab w:val="right" w:pos="8504"/>
            </w:tabs>
            <w:ind w:left="432"/>
            <w:rPr>
              <w:rFonts w:ascii="Bookman Old Style" w:eastAsia="Times New Roman" w:hAnsi="Bookman Old Style" w:cs="Courier New"/>
              <w:b/>
              <w:sz w:val="36"/>
              <w:szCs w:val="36"/>
            </w:rPr>
          </w:pPr>
          <w:r w:rsidRPr="00396121">
            <w:rPr>
              <w:rFonts w:ascii="Bookman Old Style" w:eastAsia="Times New Roman" w:hAnsi="Bookman Old Style" w:cs="Courier New"/>
              <w:b/>
              <w:sz w:val="36"/>
              <w:szCs w:val="36"/>
            </w:rPr>
            <w:t>ESTADO DE SANTA CATARINA</w:t>
          </w:r>
        </w:p>
        <w:p w14:paraId="2DAC2914" w14:textId="77777777" w:rsidR="00285BCA" w:rsidRPr="00396121" w:rsidRDefault="00285BCA" w:rsidP="00285BCA">
          <w:pPr>
            <w:tabs>
              <w:tab w:val="center" w:pos="4252"/>
              <w:tab w:val="right" w:pos="8504"/>
            </w:tabs>
            <w:ind w:left="432"/>
            <w:rPr>
              <w:rFonts w:ascii="Bookman Old Style" w:eastAsia="Times New Roman" w:hAnsi="Bookman Old Style" w:cs="Courier New"/>
              <w:b/>
              <w:sz w:val="36"/>
              <w:szCs w:val="36"/>
            </w:rPr>
          </w:pPr>
          <w:r w:rsidRPr="00396121">
            <w:rPr>
              <w:rFonts w:ascii="Bookman Old Style" w:eastAsia="Times New Roman" w:hAnsi="Bookman Old Style" w:cs="Courier New"/>
              <w:b/>
              <w:sz w:val="36"/>
              <w:szCs w:val="36"/>
            </w:rPr>
            <w:t>Município de Novo Horizonte</w:t>
          </w:r>
        </w:p>
        <w:p w14:paraId="40B0A71A" w14:textId="77777777" w:rsidR="00285BCA" w:rsidRPr="00396121" w:rsidRDefault="00285BCA" w:rsidP="00285BCA">
          <w:pPr>
            <w:tabs>
              <w:tab w:val="center" w:pos="4252"/>
              <w:tab w:val="right" w:pos="8504"/>
            </w:tabs>
            <w:ind w:left="432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</w:tr>
  </w:tbl>
  <w:p w14:paraId="3BA7C2A4" w14:textId="77777777" w:rsidR="00285BCA" w:rsidRDefault="00285B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33"/>
    <w:rsid w:val="00087E56"/>
    <w:rsid w:val="001423AD"/>
    <w:rsid w:val="00285BCA"/>
    <w:rsid w:val="003052D9"/>
    <w:rsid w:val="0042599A"/>
    <w:rsid w:val="00510234"/>
    <w:rsid w:val="005172EA"/>
    <w:rsid w:val="005E3FEF"/>
    <w:rsid w:val="00605433"/>
    <w:rsid w:val="00673AD7"/>
    <w:rsid w:val="00793AB9"/>
    <w:rsid w:val="008217D6"/>
    <w:rsid w:val="00871DF3"/>
    <w:rsid w:val="00884C26"/>
    <w:rsid w:val="00A46A5F"/>
    <w:rsid w:val="00A85837"/>
    <w:rsid w:val="00AA2E64"/>
    <w:rsid w:val="00B31F66"/>
    <w:rsid w:val="00BD483A"/>
    <w:rsid w:val="00BE7788"/>
    <w:rsid w:val="00CB2C61"/>
    <w:rsid w:val="00D73623"/>
    <w:rsid w:val="00E8706E"/>
    <w:rsid w:val="00EF1445"/>
    <w:rsid w:val="00F159C0"/>
    <w:rsid w:val="00F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A9FF65"/>
  <w15:docId w15:val="{28CFF107-A581-4407-8359-189D34E3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5385"/>
        <w:tab w:val="right" w:pos="10771"/>
      </w:tabs>
    </w:pPr>
  </w:style>
  <w:style w:type="paragraph" w:styleId="Rodap">
    <w:name w:val="footer"/>
    <w:basedOn w:val="Normal"/>
    <w:pPr>
      <w:suppressLineNumbers/>
      <w:tabs>
        <w:tab w:val="center" w:pos="5385"/>
        <w:tab w:val="right" w:pos="10771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BCA"/>
    <w:rPr>
      <w:rFonts w:eastAsia="Bitstream Vera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2017-01-03T11:32:00Z</cp:lastPrinted>
  <dcterms:created xsi:type="dcterms:W3CDTF">2023-01-05T13:31:00Z</dcterms:created>
  <dcterms:modified xsi:type="dcterms:W3CDTF">2023-01-16T13:58:00Z</dcterms:modified>
</cp:coreProperties>
</file>