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F1" w:rsidRPr="00445EC6" w:rsidRDefault="00FD62F1" w:rsidP="00FD62F1">
      <w:pPr>
        <w:spacing w:after="24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B6D7A8"/>
          <w:lang w:eastAsia="pt-BR"/>
        </w:rPr>
        <w:t>PLANO DE AÇÃO</w:t>
      </w:r>
    </w:p>
    <w:p w:rsidR="00FD62F1" w:rsidRPr="00445EC6" w:rsidRDefault="00FD62F1" w:rsidP="00FD62F1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 xml:space="preserve">(Hipótese prevista no inciso I do </w:t>
      </w:r>
      <w:r w:rsidRPr="00445EC6">
        <w:rPr>
          <w:rFonts w:ascii="Arial" w:eastAsia="Times New Roman" w:hAnsi="Arial" w:cs="Arial"/>
          <w:b/>
          <w:bCs/>
          <w:color w:val="38761D"/>
          <w:sz w:val="24"/>
          <w:szCs w:val="24"/>
          <w:shd w:val="clear" w:color="auto" w:fill="B6D7A8"/>
          <w:lang w:eastAsia="pt-BR"/>
        </w:rPr>
        <w:t xml:space="preserve">caput </w:t>
      </w: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 xml:space="preserve">do art. 2º da Lei nº 14.017, de 29 de junho de </w:t>
      </w:r>
      <w:proofErr w:type="gramStart"/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>2020)</w:t>
      </w:r>
      <w:proofErr w:type="gramEnd"/>
    </w:p>
    <w:p w:rsidR="00FD62F1" w:rsidRPr="00445EC6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i/>
          <w:iCs/>
          <w:color w:val="38761D"/>
          <w:sz w:val="24"/>
          <w:szCs w:val="24"/>
          <w:shd w:val="clear" w:color="auto" w:fill="B6D7A8"/>
          <w:lang w:eastAsia="pt-BR"/>
        </w:rPr>
        <w:t>Descrição: Informar neste campo os parâmetros utilizados para definição do valor aportado na meta, tais como a quantidade prevista de beneficiários.</w:t>
      </w:r>
    </w:p>
    <w:p w:rsidR="00FD62F1" w:rsidRPr="00445EC6" w:rsidRDefault="00FD62F1" w:rsidP="00FD62F1">
      <w:pPr>
        <w:spacing w:before="120" w:after="0" w:line="240" w:lineRule="auto"/>
        <w:ind w:left="120"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>Valor previsto:</w:t>
      </w: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ab/>
      </w:r>
      <w:r w:rsidRPr="00445EC6">
        <w:rPr>
          <w:rFonts w:ascii="Arial" w:eastAsia="Times New Roman" w:hAnsi="Arial" w:cs="Arial"/>
          <w:color w:val="38761D"/>
          <w:sz w:val="24"/>
          <w:szCs w:val="24"/>
          <w:u w:val="single"/>
          <w:shd w:val="clear" w:color="auto" w:fill="B6D7A8"/>
          <w:lang w:eastAsia="pt-BR"/>
        </w:rPr>
        <w:t xml:space="preserve">                                                                  </w:t>
      </w:r>
      <w:r>
        <w:rPr>
          <w:rFonts w:ascii="Arial" w:eastAsia="Times New Roman" w:hAnsi="Arial" w:cs="Arial"/>
          <w:color w:val="38761D"/>
          <w:sz w:val="24"/>
          <w:szCs w:val="24"/>
          <w:u w:val="single"/>
          <w:shd w:val="clear" w:color="auto" w:fill="B6D7A8"/>
          <w:lang w:eastAsia="pt-BR"/>
        </w:rPr>
        <w:t xml:space="preserve">                      </w:t>
      </w: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 xml:space="preserve">Valor realizado:      </w:t>
      </w: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ab/>
      </w:r>
      <w:proofErr w:type="gramStart"/>
      <w:r w:rsidRPr="00445EC6">
        <w:rPr>
          <w:rFonts w:ascii="Arial" w:eastAsia="Times New Roman" w:hAnsi="Arial" w:cs="Arial"/>
          <w:color w:val="38761D"/>
          <w:sz w:val="24"/>
          <w:szCs w:val="24"/>
          <w:u w:val="single"/>
          <w:shd w:val="clear" w:color="auto" w:fill="B6D7A8"/>
          <w:lang w:eastAsia="pt-BR"/>
        </w:rPr>
        <w:t xml:space="preserve">  </w:t>
      </w:r>
      <w:proofErr w:type="gramEnd"/>
      <w:r w:rsidRPr="00445EC6">
        <w:rPr>
          <w:rFonts w:ascii="Arial" w:eastAsia="Times New Roman" w:hAnsi="Arial" w:cs="Arial"/>
          <w:color w:val="38761D"/>
          <w:sz w:val="24"/>
          <w:szCs w:val="24"/>
          <w:u w:val="single"/>
          <w:shd w:val="clear" w:color="auto" w:fill="B6D7A8"/>
          <w:lang w:eastAsia="pt-BR"/>
        </w:rPr>
        <w:t xml:space="preserve">                                                                                 </w:t>
      </w:r>
      <w:r w:rsidRPr="00445EC6">
        <w:rPr>
          <w:rFonts w:ascii="Arial" w:eastAsia="Times New Roman" w:hAnsi="Arial" w:cs="Arial"/>
          <w:color w:val="38761D"/>
          <w:sz w:val="24"/>
          <w:szCs w:val="24"/>
          <w:shd w:val="clear" w:color="auto" w:fill="B6D7A8"/>
          <w:lang w:eastAsia="pt-BR"/>
        </w:rPr>
        <w:t xml:space="preserve">Justificativa:    </w:t>
      </w:r>
      <w:r w:rsidRPr="00445EC6">
        <w:rPr>
          <w:rFonts w:ascii="Arial" w:eastAsia="Times New Roman" w:hAnsi="Arial" w:cs="Arial"/>
          <w:color w:val="38761D"/>
          <w:sz w:val="24"/>
          <w:szCs w:val="24"/>
          <w:u w:val="single"/>
          <w:shd w:val="clear" w:color="auto" w:fill="B6D7A8"/>
          <w:lang w:eastAsia="pt-BR"/>
        </w:rPr>
        <w:t>                </w:t>
      </w:r>
      <w:r w:rsidRPr="00445EC6">
        <w:rPr>
          <w:rFonts w:ascii="Arial" w:eastAsia="Times New Roman" w:hAnsi="Arial" w:cs="Arial"/>
          <w:color w:val="38761D"/>
          <w:sz w:val="24"/>
          <w:szCs w:val="24"/>
          <w:u w:val="single"/>
          <w:lang w:eastAsia="pt-BR"/>
        </w:rPr>
        <w:t>      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498"/>
      </w:tblGrid>
      <w:tr w:rsidR="00FD62F1" w:rsidRPr="00445EC6" w:rsidTr="003414BE">
        <w:trPr>
          <w:trHeight w:val="127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2F1" w:rsidRPr="00445EC6" w:rsidRDefault="00FD62F1" w:rsidP="003414B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62F1" w:rsidRPr="00445EC6" w:rsidRDefault="00FD62F1" w:rsidP="003414BE">
            <w:pPr>
              <w:spacing w:after="24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45E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 xml:space="preserve">O campo abaixo é referente ao inciso II do </w:t>
            </w:r>
            <w:proofErr w:type="spellStart"/>
            <w:r w:rsidRPr="00445E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art</w:t>
            </w:r>
            <w:proofErr w:type="spellEnd"/>
            <w:r w:rsidRPr="00445E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 xml:space="preserve"> 2ª da lei, deve ser preenchido conforme o que ficou previsto na tela Metas do seu Plano de Ação no que se referia </w:t>
            </w:r>
            <w:proofErr w:type="gramStart"/>
            <w:r w:rsidRPr="00445E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>a</w:t>
            </w:r>
            <w:proofErr w:type="gramEnd"/>
            <w:r w:rsidRPr="00445EC6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pt-BR"/>
              </w:rPr>
              <w:t xml:space="preserve"> realização ou não do inciso II.</w:t>
            </w:r>
          </w:p>
        </w:tc>
      </w:tr>
    </w:tbl>
    <w:p w:rsidR="00FD62F1" w:rsidRPr="00B05517" w:rsidRDefault="00FD62F1" w:rsidP="00FD62F1">
      <w:pPr>
        <w:spacing w:after="24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(Hipótese prevista no inciso II do </w:t>
      </w:r>
      <w:r w:rsidRPr="00B055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do art. 2º da Lei nº 14.017, de </w:t>
      </w:r>
      <w:proofErr w:type="gramStart"/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2020)</w:t>
      </w:r>
      <w:proofErr w:type="gramEnd"/>
    </w:p>
    <w:p w:rsidR="00FD62F1" w:rsidRPr="00B05A51" w:rsidRDefault="00FD62F1" w:rsidP="00FD62F1">
      <w:pPr>
        <w:spacing w:before="10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Descrição: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Repasse em cota única para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cerca de 01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(um) espaço, instituições, grupos, empresas e organizações artísticos culturais do município de Novo Horizonte/SC, como rege o Inciso II do Artigo 2º da Lei 14.017/2020, conforme Chamada Pública Nº 001/2020.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Valor previsto: 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R$ 9.000,00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Valor realizado: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R$ 0,00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FD62F1" w:rsidRPr="008B5E1C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Justificativa: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8B5E1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Foi realizado a Chamada Pública Nº 001/2020 oportunizando o atendimento as entidades que se enquadravam nas disposições do Inciso II, porém não houve interessados em receber o subsidio previsto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na Chamada Pública Nº 001/2020. </w:t>
      </w:r>
      <w:r w:rsidRPr="008B5E1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Importante destacar que foram realizadas publicações, no site do município, aviso em rádio de abrangência municipal, repassado o CMPC (Conselho Municipal de Políticas Culturais) e busca ativa no município através de diagnóstico da real situação dos agentes culturais do município e o que se constatou que não há demanda para esta modalidade.</w:t>
      </w:r>
    </w:p>
    <w:p w:rsidR="00FD62F1" w:rsidRDefault="00FD62F1" w:rsidP="00FD62F1">
      <w:pPr>
        <w:spacing w:before="60" w:after="0" w:line="240" w:lineRule="auto"/>
        <w:ind w:right="-568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2F1" w:rsidRPr="00B05517" w:rsidRDefault="00FD62F1" w:rsidP="00FD62F1">
      <w:pPr>
        <w:spacing w:before="60"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(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Hipótese prevista no inciso III do </w:t>
      </w:r>
      <w:r w:rsidRPr="00B055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do art. 2º da Lei nº 14.017, de </w:t>
      </w:r>
      <w:proofErr w:type="gramStart"/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2020)</w:t>
      </w:r>
      <w:proofErr w:type="gramEnd"/>
    </w:p>
    <w:p w:rsidR="00FD62F1" w:rsidRPr="00041E0D" w:rsidRDefault="00FD62F1" w:rsidP="00FD62F1">
      <w:pPr>
        <w:spacing w:before="240" w:after="240" w:line="240" w:lineRule="auto"/>
        <w:ind w:right="-568"/>
        <w:jc w:val="both"/>
        <w:rPr>
          <w:color w:val="0000FF"/>
          <w:sz w:val="24"/>
          <w:szCs w:val="24"/>
        </w:rPr>
      </w:pPr>
      <w:r w:rsidRPr="00445EC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Descrição: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01 (Um) 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para o Setor Cultural do município de Novo Horizonte/SC, destinados a contemplar propostas, conforme regulamento municipal para atender a demanda de possíveis propostas a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serem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contempladas para o cumprimento da meta do inciso III da Lei Federal nº 14.017/20.  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previsto: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R$ 26.655,32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realizado: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R$ 7.413,83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Justificativa: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Foi realizado o 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Nº 001/2020, sendo que houve apenas 01 (um) projeto inscrito, sendo que o mesmo foi habilitado e contemplado com 01 (uma) cota no valor de R$ 7.413,83, com o projeto “Vivenciando as tradições Gaúchas” pelo proponente: Piquete Alma Crioula, na modalidade presencial, que será apresentado nas escolas municipais quando do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lastRenderedPageBreak/>
        <w:t>retorno das aulas presenciais. O edital foi publicado no site do município, no mural público, no DOM/SC, edição 3312 de 05/11/2020, aviso em rádio de abrangência municipal.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Ato publicado no Diário Oficia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Decreto Nº 2.674 de 23/09/2020 – Regulamenta no âmbito Municipal a Lei Federal Nº 14.017;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Chamada Pública Nº 005/2020 de 01/10/2020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do Município de Novo Horizonte Nº 001/2020 de 05/11/2020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Data da publicação do ato: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Decreto Nº 2.674 de 23/09/2020 – Regulamenta no âmbito Municipal a Lei Federal Nº 14.017 – Data da </w:t>
      </w:r>
      <w:proofErr w:type="spellStart"/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Publicação: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Mural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Público e Site do município:www.novohorizonte.sc.gov.br dia 23/09/2020 e DOM/SC, edição 3271 dia 25/09/2020.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Chamada Pública Nº 005/2020 de 01/10/2020 – Data da Publicação: Dia 01/10/2020 Mural Público e site do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município: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www.novohorizonte.sc.gov.br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do Município de Novo Horizonte Nº 001/2020 de 05/11/2020 – Data da Publicação: Dia 05/11/2020 Mural Público e site do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município: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www.novohorizonte.sc.gov.br e DOM/SC, edição 3312 dia 05/11/2020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</w:p>
    <w:p w:rsidR="00FD62F1" w:rsidRPr="00445EC6" w:rsidRDefault="00FD62F1" w:rsidP="00FD62F1">
      <w:pPr>
        <w:spacing w:before="240" w:after="24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AÇÃO: REVERSÃO</w:t>
      </w:r>
    </w:p>
    <w:p w:rsidR="00FD62F1" w:rsidRPr="00B05517" w:rsidRDefault="00FD62F1" w:rsidP="00FD62F1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(Hipótese prevista no inciso II do </w:t>
      </w:r>
      <w:r w:rsidRPr="00B055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do art. 2º da Lei nº 14.017, de </w:t>
      </w:r>
      <w:proofErr w:type="gramStart"/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2020)</w:t>
      </w:r>
      <w:proofErr w:type="gramEnd"/>
    </w:p>
    <w:p w:rsidR="00FD62F1" w:rsidRPr="00B05A51" w:rsidRDefault="00FD62F1" w:rsidP="00FD62F1">
      <w:pPr>
        <w:spacing w:before="10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Descrição: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Houve reversão de valores para os recursos previstos no Inciso II do caput do art. 2º da Lei nº 14.017/2020 no valor de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R$ 9.000,00 para o Inciso III do caput do art. 2º da Lei nº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14.017/2020.</w:t>
      </w:r>
    </w:p>
    <w:p w:rsidR="00FD62F1" w:rsidRPr="00445EC6" w:rsidRDefault="00FD62F1" w:rsidP="00FD62F1">
      <w:pPr>
        <w:spacing w:before="120" w:after="0" w:line="240" w:lineRule="auto"/>
        <w:ind w:left="120"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realizado:</w:t>
      </w: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0,00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Justificativa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327A94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Do valor revertido, f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oi realizado o 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do Município de Novo Horizonte Nº 001/2020, prevendo o valor total dos recursos,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ou seja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R$ 35.655,32, com a distribuição de Recursos para Pessoa Física de até 04 (quatro) cotas, no valor de R$ 1.500,00 cada, e para a Pessoa Jurídica de até 04 (quatro) cotas no valor de R$ 7.413,83 cada, porém houve apenas 01 (um) projeto inscrito, sendo que o mesmo foi habilitado e contemplado com 01 (uma) cota no valor de R$ 7.413,83. Sendo que o valor de reversão não foi utilizado.</w:t>
      </w:r>
    </w:p>
    <w:p w:rsidR="00FD62F1" w:rsidRPr="00B05517" w:rsidRDefault="00FD62F1" w:rsidP="00FD62F1">
      <w:pPr>
        <w:spacing w:before="60"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(Hipótese prevista no inciso III do </w:t>
      </w:r>
      <w:r w:rsidRPr="00B055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do art. 2º da Lei nº 14.017, de </w:t>
      </w:r>
      <w:proofErr w:type="gramStart"/>
      <w:r w:rsidRPr="00B055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2020)</w:t>
      </w:r>
      <w:proofErr w:type="gramEnd"/>
    </w:p>
    <w:p w:rsidR="00FD62F1" w:rsidRDefault="00FD62F1" w:rsidP="00FD62F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2F1" w:rsidRPr="00B05A51" w:rsidRDefault="00FD62F1" w:rsidP="00FD62F1">
      <w:pPr>
        <w:spacing w:before="10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Descrição: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Não houve reversão de valores para os recursos previstos no Inciso III do caput do art. 2º da Lei nº 14.017/2020.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Valor realizado: </w:t>
      </w:r>
      <w:r w:rsidRPr="00EE6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0,00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Justificativa:</w:t>
      </w:r>
      <w:proofErr w:type="gramStart"/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Do montante previsto no inciso III no Plano de Ação, houve sobra de recursos, o que não foi necessário a reversão de valores.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Ato publicado no Diário Oficia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l: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Decreto Nº 2.674 de 23/09/2020 – Regulamenta no âmbito Municipal a Lei Federal Nº 14.017;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Chamada Pública Nº 005/2020 de 01/10/2020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lastRenderedPageBreak/>
        <w:t xml:space="preserve">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do Município de Novo Horizonte Nº 001/2020 de 05/11/2020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Data da publicação do ato: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Decreto Nº 2.674 de 23/09/2020 – Regulamenta no âmbito Municipal a Lei Federal Nº 14.017 – Data da </w:t>
      </w:r>
      <w:proofErr w:type="spellStart"/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Publicação: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Mural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Público e Site do município:www.novohorizonte.sc.gov.br dia 23/09/2020 e DOM/SC, edição 3271 dia 25/09/2020.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Chamada Pública Nº 005/2020 de 01/10/2020 – Data da Publicação: Dia 01/10/2020 Mural Público e site do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município: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www.novohorizonte.sc.gov.br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do Município de Novo Horizonte Nº 001/2020 de 05/11/2020 – Data da Publicação: Dia 05/11/2020 Mural Público e site do 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município: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www.novohorizonte.sc.gov.br e DOM/SC, edição 3312 dia 05/11/2020</w:t>
      </w:r>
    </w:p>
    <w:p w:rsidR="00FD62F1" w:rsidRPr="00445EC6" w:rsidRDefault="00FD62F1" w:rsidP="00FD62F1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ab/>
      </w:r>
    </w:p>
    <w:p w:rsidR="00FD62F1" w:rsidRPr="00445EC6" w:rsidRDefault="00FD62F1" w:rsidP="00FD62F1">
      <w:pPr>
        <w:spacing w:before="60" w:after="0" w:line="240" w:lineRule="auto"/>
        <w:ind w:right="-568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CONTRAPARTIDA PREVISTA/REALIZADA</w:t>
      </w:r>
    </w:p>
    <w:p w:rsidR="00FD62F1" w:rsidRPr="00445EC6" w:rsidRDefault="00FD62F1" w:rsidP="00FD62F1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55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(Em conformidade com o disposto no art. 9º da Lei nº 14.017, de 2020)</w:t>
      </w:r>
      <w:r w:rsidRPr="00B055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/>
      </w:r>
      <w:r w:rsidRPr="00B0551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Art. 9º Os espaços culturais e artísticos, as empresas culturais e organizações culturais comunitárias, as cooperativas e as instituições </w:t>
      </w:r>
      <w:proofErr w:type="spellStart"/>
      <w:r w:rsidRPr="00B0551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beneﬁciadas</w:t>
      </w:r>
      <w:proofErr w:type="spellEnd"/>
      <w:r w:rsidRPr="00B0551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com o subsídio previsto no inciso II do caput do art. 2º desta Lei</w:t>
      </w:r>
      <w:r w:rsidRPr="00445E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445E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ﬁcarão</w:t>
      </w:r>
      <w:proofErr w:type="spellEnd"/>
      <w:r w:rsidRPr="00445E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</w:t>
      </w:r>
      <w:proofErr w:type="spellStart"/>
      <w:r w:rsidRPr="00445E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deﬁnido</w:t>
      </w:r>
      <w:proofErr w:type="spellEnd"/>
      <w:r w:rsidRPr="00445EC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com o ente federativo responsável pela gestão pública de cultura do local.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62F1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total de contrapartida previsto: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há contrapartida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pois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não houve inscritos para o subsídio previsto no inciso II do caput do art. 2º da Lei.</w:t>
      </w:r>
    </w:p>
    <w:p w:rsidR="00FD62F1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total de contrapartida entregue: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há contrapartida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pois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não houve inscritos para o subsídio previsto no inciso II do caput do art. 2º da Lei.</w:t>
      </w:r>
    </w:p>
    <w:p w:rsidR="00FD62F1" w:rsidRPr="00445EC6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Justificativa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(na hipótese de não realização de contrapartida):   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há contrapartida</w:t>
      </w:r>
      <w:proofErr w:type="gramStart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pois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 xml:space="preserve"> não houve inscritos para o subsídio previsto no inciso II do caput do art. 2º da Lei.</w:t>
      </w:r>
    </w:p>
    <w:p w:rsidR="00FD62F1" w:rsidRDefault="00FD62F1" w:rsidP="00FD62F1">
      <w:pPr>
        <w:spacing w:before="60"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93C47D"/>
          <w:lang w:eastAsia="pt-BR"/>
        </w:rPr>
      </w:pPr>
    </w:p>
    <w:p w:rsidR="00FD62F1" w:rsidRPr="00445EC6" w:rsidRDefault="00FD62F1" w:rsidP="00FD62F1">
      <w:pPr>
        <w:spacing w:before="60" w:after="0" w:line="240" w:lineRule="auto"/>
        <w:ind w:right="-568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93C47D"/>
          <w:lang w:eastAsia="pt-BR"/>
        </w:rPr>
        <w:t>RESULTADOS ALCANÇADOS: RENDA EMERGENCIAL (não preencher</w:t>
      </w:r>
      <w:proofErr w:type="gramStart"/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93C47D"/>
          <w:lang w:eastAsia="pt-BR"/>
        </w:rPr>
        <w:t xml:space="preserve"> pois</w:t>
      </w:r>
      <w:proofErr w:type="gramEnd"/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shd w:val="clear" w:color="auto" w:fill="93C47D"/>
          <w:lang w:eastAsia="pt-BR"/>
        </w:rPr>
        <w:t xml:space="preserve"> diz respeito ao estado)</w:t>
      </w:r>
    </w:p>
    <w:p w:rsidR="00FD62F1" w:rsidRPr="00445EC6" w:rsidRDefault="00FD62F1" w:rsidP="00FD62F1">
      <w:pPr>
        <w:spacing w:before="12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 xml:space="preserve">(Hipótese prevista no inciso I do </w:t>
      </w: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93C47D"/>
          <w:lang w:eastAsia="pt-BR"/>
        </w:rPr>
        <w:t xml:space="preserve">caput </w:t>
      </w: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 xml:space="preserve">do art. 2º da Lei nº 14.017, de 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>2020)</w:t>
      </w:r>
      <w:proofErr w:type="gramEnd"/>
    </w:p>
    <w:p w:rsidR="00FD62F1" w:rsidRPr="00445EC6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> Quantitativo de trabalhadores culturais beneficiados diretamente: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 xml:space="preserve"> 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93C47D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pt-BR"/>
        </w:rPr>
        <w:t>     </w:t>
      </w:r>
      <w:r w:rsidRPr="00445EC6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  <w:lang w:eastAsia="pt-BR"/>
        </w:rPr>
        <w:tab/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00FF00"/>
          <w:lang w:eastAsia="pt-BR"/>
        </w:rPr>
        <w:t xml:space="preserve">                                                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00FF00"/>
          <w:lang w:eastAsia="pt-BR"/>
        </w:rPr>
        <w:tab/>
      </w:r>
    </w:p>
    <w:p w:rsidR="00FD62F1" w:rsidRPr="00445EC6" w:rsidRDefault="00FD62F1" w:rsidP="00FD62F1">
      <w:pPr>
        <w:spacing w:before="240" w:after="24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RESULTADOS ALCANÇADOS: SUBSÍDIO MENSAL</w:t>
      </w:r>
    </w:p>
    <w:p w:rsidR="00FD62F1" w:rsidRDefault="00FD62F1" w:rsidP="00FD62F1">
      <w:pPr>
        <w:spacing w:before="120" w:after="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proofErr w:type="gramStart"/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(Hipótese prevista no inciso II do </w:t>
      </w:r>
      <w:r w:rsidRPr="00F606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do art. 2º da Lei nº 14.017, de 2020</w:t>
      </w:r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br/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Quantitativo de espaços artísticos e culturais, microempresas e pequenas empresas culturais, cooperativas, instituições e organizações culturais comunitárias beneficiados diretamente</w:t>
      </w:r>
      <w:r w:rsidRPr="00E26D72">
        <w:rPr>
          <w:rFonts w:ascii="Arial" w:eastAsia="Times New Roman" w:hAnsi="Arial" w:cs="Arial"/>
          <w:color w:val="0000CC"/>
          <w:sz w:val="24"/>
          <w:szCs w:val="24"/>
          <w:lang w:eastAsia="pt-BR"/>
        </w:rPr>
        <w:t>: 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houve inscritos para o subsídio previsto no inciso II do caput do art. 2º da Lei.</w:t>
      </w:r>
      <w:proofErr w:type="gramEnd"/>
    </w:p>
    <w:p w:rsidR="00FD62F1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Quantitativo de trabalhadores e trabalhadoras culturais beneficiados indiretamente: Informar neste campo o quantitativo de empregos mantidos em razão do recebimento do subsídio mensal. 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houve inscritos para o subsídio previsto no inciso II do caput do art. 2º da Lei.</w:t>
      </w:r>
    </w:p>
    <w:p w:rsidR="00FD62F1" w:rsidRPr="00445EC6" w:rsidRDefault="00FD62F1" w:rsidP="00FD62F1">
      <w:pPr>
        <w:spacing w:before="240" w:after="24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LISTAGEM INDIVIDUALIZADA DOS BENEFICIÁRIOS</w:t>
      </w:r>
    </w:p>
    <w:p w:rsidR="00FD62F1" w:rsidRPr="00445EC6" w:rsidRDefault="00FD62F1" w:rsidP="00FD62F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CNPJ</w:t>
      </w:r>
    </w:p>
    <w:p w:rsidR="00FD62F1" w:rsidRPr="00445EC6" w:rsidRDefault="00FD62F1" w:rsidP="00FD62F1">
      <w:pPr>
        <w:spacing w:before="12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CPF</w:t>
      </w:r>
    </w:p>
    <w:p w:rsidR="00FD62F1" w:rsidRDefault="00FD62F1" w:rsidP="00FD62F1">
      <w:pPr>
        <w:spacing w:before="100"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Número de identificação: 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                                                                                                                        Valor total recebido:  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</w:t>
      </w:r>
    </w:p>
    <w:p w:rsidR="00FD62F1" w:rsidRDefault="00FD62F1" w:rsidP="00FD62F1">
      <w:pPr>
        <w:spacing w:before="100" w:after="0" w:line="240" w:lineRule="auto"/>
        <w:ind w:lef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Prestação de contas: 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62F1" w:rsidRPr="00445EC6" w:rsidRDefault="00FD62F1" w:rsidP="00FD62F1">
      <w:pPr>
        <w:spacing w:before="10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  ) Aprovada</w:t>
      </w:r>
    </w:p>
    <w:p w:rsidR="00FD62F1" w:rsidRPr="00445EC6" w:rsidRDefault="00FD62F1" w:rsidP="00FD62F1">
      <w:pPr>
        <w:spacing w:before="24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Reprovada</w:t>
      </w:r>
    </w:p>
    <w:p w:rsidR="00FD62F1" w:rsidRPr="00445EC6" w:rsidRDefault="00FD62F1" w:rsidP="00FD62F1">
      <w:pPr>
        <w:spacing w:before="12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Em análise</w:t>
      </w:r>
    </w:p>
    <w:p w:rsidR="00FD62F1" w:rsidRPr="00445EC6" w:rsidRDefault="00FD62F1" w:rsidP="00FD62F1">
      <w:pPr>
        <w:spacing w:before="12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 Pendente de apresentação</w:t>
      </w:r>
    </w:p>
    <w:p w:rsidR="00FD62F1" w:rsidRPr="00445EC6" w:rsidRDefault="00FD62F1" w:rsidP="00FD62F1">
      <w:pPr>
        <w:spacing w:before="12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Providências adotadas em caso de reprovação</w:t>
      </w:r>
    </w:p>
    <w:p w:rsidR="00FD62F1" w:rsidRPr="00445EC6" w:rsidRDefault="00FD62F1" w:rsidP="00FD62F1">
      <w:pPr>
        <w:spacing w:before="120"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Contrapartida realizada? 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Sim ( ) Não</w:t>
      </w:r>
    </w:p>
    <w:p w:rsidR="00FD62F1" w:rsidRPr="00445EC6" w:rsidRDefault="00FD62F1" w:rsidP="00FD6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before="100" w:after="0" w:line="240" w:lineRule="auto"/>
        <w:ind w:left="120" w:right="-568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RESULTADOS ALCANÇADOS: </w:t>
      </w:r>
      <w:proofErr w:type="gramStart"/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EDITAIS, CHAMADAS</w:t>
      </w:r>
      <w:proofErr w:type="gramEnd"/>
      <w:r w:rsidRPr="00445EC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PÚBLICAS OU OUTROS INSTRUMENTOS APLICÁVEIS</w:t>
      </w:r>
    </w:p>
    <w:p w:rsidR="00FD62F1" w:rsidRPr="00F60671" w:rsidRDefault="00FD62F1" w:rsidP="00FD62F1">
      <w:pPr>
        <w:spacing w:before="240" w:after="240" w:line="240" w:lineRule="auto"/>
        <w:ind w:left="120" w:right="-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(Hipótese prevista no inciso III do </w:t>
      </w:r>
      <w:r w:rsidRPr="00F6067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caput </w:t>
      </w:r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do art. 2º da Lei nº 14.017, de </w:t>
      </w:r>
      <w:proofErr w:type="gramStart"/>
      <w:r w:rsidRPr="00F60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2020)</w:t>
      </w:r>
      <w:proofErr w:type="gramEnd"/>
    </w:p>
    <w:p w:rsidR="00FD62F1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Quantitativo de trabalhadores culturais beneficiados indiretamente: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</w:t>
      </w:r>
      <w:r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  <w:t>30</w:t>
      </w:r>
      <w:r w:rsidRPr="00E26D72"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  <w:t xml:space="preserve"> (</w:t>
      </w:r>
      <w:r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  <w:t>trinta) pessoas.</w:t>
      </w:r>
    </w:p>
    <w:p w:rsidR="00FD62F1" w:rsidRPr="00E26D72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color w:val="0000CC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Quantitativo de espaços artísticos e culturais, microempresas e pequenas empresas culturais, cooperativas, instituições e organizações culturais comunitárias beneficiados diretamente:   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E26D72"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  <w:t>01 (um</w:t>
      </w:r>
      <w:proofErr w:type="gramStart"/>
      <w:r w:rsidRPr="00E26D72">
        <w:rPr>
          <w:rFonts w:ascii="Arial" w:eastAsia="Times New Roman" w:hAnsi="Arial" w:cs="Arial"/>
          <w:color w:val="0000CC"/>
          <w:sz w:val="24"/>
          <w:szCs w:val="24"/>
          <w:u w:val="single"/>
          <w:lang w:eastAsia="pt-BR"/>
        </w:rPr>
        <w:t>)</w:t>
      </w:r>
      <w:proofErr w:type="gramEnd"/>
    </w:p>
    <w:p w:rsidR="00FD62F1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62F1" w:rsidRPr="00445EC6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INSTRUMENTOS RELATIVOS À HIPÓTESE PREVISTA NO INCISO III DO CAPUT DO ART. 2º DA LEI Nº 14.017, DE </w:t>
      </w:r>
      <w:proofErr w:type="gramStart"/>
      <w:r w:rsidRPr="00445E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2020</w:t>
      </w:r>
      <w:proofErr w:type="gramEnd"/>
    </w:p>
    <w:p w:rsidR="00FD62F1" w:rsidRPr="00CC1E65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Tipo De instrumento: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Edital Prêmio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Multilinguagem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do Município de Novo Horizonte/SC</w:t>
      </w:r>
    </w:p>
    <w:p w:rsidR="00FD62F1" w:rsidRPr="00CC1E65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445EC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Identificação do instrumento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pt-BR"/>
        </w:rPr>
        <w:t>Nº 001/2020</w:t>
      </w:r>
    </w:p>
    <w:p w:rsidR="00FD62F1" w:rsidRPr="00CC1E65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Total repassado por meio do instrumento: </w:t>
      </w:r>
      <w:r>
        <w:rPr>
          <w:rFonts w:ascii="Arial" w:eastAsia="Times New Roman" w:hAnsi="Arial" w:cs="Arial"/>
          <w:color w:val="0000FF"/>
          <w:sz w:val="24"/>
          <w:szCs w:val="24"/>
          <w:lang w:eastAsia="pt-BR"/>
        </w:rPr>
        <w:t>R$ 7.413,83</w:t>
      </w:r>
    </w:p>
    <w:p w:rsidR="00FD62F1" w:rsidRPr="00CC1E65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i/>
          <w:iCs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Quantidade de beneficiários: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pt-BR"/>
        </w:rPr>
        <w:t>30 pessoas indiretamente</w:t>
      </w:r>
    </w:p>
    <w:p w:rsidR="00FD62F1" w:rsidRPr="00CC1E65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color w:val="0000FF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lastRenderedPageBreak/>
        <w:t xml:space="preserve">Publicação do resultado em Diário </w:t>
      </w:r>
      <w:proofErr w:type="gramStart"/>
      <w:r w:rsidRPr="00445EC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Oficial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: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pt-BR"/>
        </w:rPr>
        <w:t>Dom/SC, edição 3332 dia 25/11/2020 página 858.</w:t>
      </w:r>
    </w:p>
    <w:p w:rsidR="00FD62F1" w:rsidRPr="00927095" w:rsidRDefault="00FD62F1" w:rsidP="00FD62F1">
      <w:pPr>
        <w:spacing w:before="240" w:after="24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Comprovação do cumprimento dos objetos pactuados no instrumento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Pr="0092709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Foi habilitado e contemplado com 01 (uma) cota no valor de R$ 7.413,83, com o projeto “Vivenciando as tradições Gaúchas” pelo proponente: Piquete Alma Crioula, na modalidade presencial, que será apresentado nas escolas municipais quando do retorno das aulas presenciais.</w:t>
      </w:r>
    </w:p>
    <w:p w:rsidR="00FD62F1" w:rsidRDefault="00FD62F1" w:rsidP="00FD62F1">
      <w:pPr>
        <w:spacing w:before="120" w:after="0" w:line="240" w:lineRule="auto"/>
        <w:ind w:left="120" w:right="-568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Objetos pactuados no 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instrumento não cumpridos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providências adotadas para reparação do dano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pt-BR"/>
        </w:rPr>
        <w:t>Não possui</w:t>
      </w:r>
    </w:p>
    <w:p w:rsidR="00FD62F1" w:rsidRDefault="00FD62F1" w:rsidP="00FD62F1">
      <w:pPr>
        <w:spacing w:after="240" w:line="240" w:lineRule="auto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FD62F1" w:rsidRPr="00445EC6" w:rsidRDefault="00FD62F1" w:rsidP="00FD62F1">
      <w:pPr>
        <w:spacing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Prêmio: 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) Sim   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(      ) Não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Endereço eletrônico disponibilizado para dar ampla publicidade às atividades transmitidas pela internet ou  disponibilizadas por meio de redes sociais 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e outras  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plataformas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digitais: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Default="00FD62F1" w:rsidP="00FD62F1">
      <w:pPr>
        <w:spacing w:before="14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cal e data:   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</w:t>
      </w:r>
    </w:p>
    <w:p w:rsidR="00FD62F1" w:rsidRPr="00445EC6" w:rsidRDefault="00FD62F1" w:rsidP="00FD62F1">
      <w:pPr>
        <w:spacing w:before="140"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Responsável pela execução:</w:t>
      </w:r>
      <w:proofErr w:type="gramStart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</w:t>
      </w:r>
    </w:p>
    <w:p w:rsidR="00FD62F1" w:rsidRPr="00445EC6" w:rsidRDefault="00FD62F1" w:rsidP="00FD62F1">
      <w:pPr>
        <w:spacing w:before="240"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62F1" w:rsidRPr="00445EC6" w:rsidRDefault="00FD62F1" w:rsidP="00FD62F1">
      <w:pPr>
        <w:spacing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D62F1" w:rsidRPr="00445EC6" w:rsidRDefault="00FD62F1" w:rsidP="00FD62F1">
      <w:pPr>
        <w:spacing w:before="60"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CONVENENTE</w:t>
      </w:r>
      <w:r w:rsidRPr="00445E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 Nome/Cargo</w:t>
      </w:r>
    </w:p>
    <w:p w:rsidR="00FD62F1" w:rsidRPr="00445EC6" w:rsidRDefault="00FD62F1" w:rsidP="00FD62F1">
      <w:pPr>
        <w:spacing w:before="240" w:after="24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Modelo II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 xml:space="preserve">Controle geral </w:t>
      </w:r>
      <w:r w:rsidRPr="00445EC6">
        <w:rPr>
          <w:rFonts w:ascii="Arial" w:eastAsia="Times New Roman" w:hAnsi="Arial" w:cs="Arial"/>
          <w:b/>
          <w:bCs/>
          <w:color w:val="0000FF"/>
          <w:sz w:val="30"/>
          <w:szCs w:val="30"/>
          <w:lang w:eastAsia="pt-BR"/>
        </w:rPr>
        <w:t>(pode ser usada para protocolo de entrega de prestação de contas para inciso II ou III)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i/>
          <w:iCs/>
          <w:color w:val="FF0000"/>
          <w:lang w:eastAsia="pt-BR"/>
        </w:rPr>
        <w:t>Instrução: Manter uma cópia deste com a gestão do ente beneficiário para arquivamento, usar como controle interno do recebimento e protocolo da entrega de prestação de contas</w:t>
      </w:r>
      <w:r w:rsidRPr="00445EC6">
        <w:rPr>
          <w:rFonts w:ascii="Arial" w:eastAsia="Times New Roman" w:hAnsi="Arial" w:cs="Arial"/>
          <w:b/>
          <w:bCs/>
          <w:i/>
          <w:iCs/>
          <w:color w:val="FF0000"/>
          <w:lang w:eastAsia="pt-BR"/>
        </w:rPr>
        <w:t>, e disponibilizar cópia</w:t>
      </w:r>
      <w:r w:rsidRPr="00445EC6">
        <w:rPr>
          <w:rFonts w:ascii="Arial" w:eastAsia="Times New Roman" w:hAnsi="Arial" w:cs="Arial"/>
          <w:i/>
          <w:iCs/>
          <w:color w:val="FF0000"/>
          <w:lang w:eastAsia="pt-BR"/>
        </w:rPr>
        <w:t xml:space="preserve"> para o ente beneficiário, devidamente assinada idêntica, após término </w:t>
      </w:r>
      <w:proofErr w:type="gramStart"/>
      <w:r w:rsidRPr="00445EC6">
        <w:rPr>
          <w:rFonts w:ascii="Arial" w:eastAsia="Times New Roman" w:hAnsi="Arial" w:cs="Arial"/>
          <w:i/>
          <w:iCs/>
          <w:color w:val="FF0000"/>
          <w:lang w:eastAsia="pt-BR"/>
        </w:rPr>
        <w:t>da utilização realizar</w:t>
      </w:r>
      <w:proofErr w:type="gramEnd"/>
      <w:r w:rsidRPr="00445EC6">
        <w:rPr>
          <w:rFonts w:ascii="Arial" w:eastAsia="Times New Roman" w:hAnsi="Arial" w:cs="Arial"/>
          <w:i/>
          <w:iCs/>
          <w:color w:val="FF0000"/>
          <w:lang w:eastAsia="pt-BR"/>
        </w:rPr>
        <w:t xml:space="preserve"> cópias e o devido arquivamento.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445EC6">
        <w:rPr>
          <w:rFonts w:ascii="Arial" w:eastAsia="Times New Roman" w:hAnsi="Arial" w:cs="Arial"/>
          <w:color w:val="000000"/>
          <w:lang w:eastAsia="pt-BR"/>
        </w:rPr>
        <w:t>Checklist</w:t>
      </w:r>
      <w:proofErr w:type="spellEnd"/>
      <w:r w:rsidRPr="00445EC6">
        <w:rPr>
          <w:rFonts w:ascii="Arial" w:eastAsia="Times New Roman" w:hAnsi="Arial" w:cs="Arial"/>
          <w:color w:val="000000"/>
          <w:lang w:eastAsia="pt-BR"/>
        </w:rPr>
        <w:t xml:space="preserve"> de recebimento de documentos comprobatórios referente </w:t>
      </w:r>
      <w:proofErr w:type="gramStart"/>
      <w:r w:rsidRPr="00445EC6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445EC6">
        <w:rPr>
          <w:rFonts w:ascii="Arial" w:eastAsia="Times New Roman" w:hAnsi="Arial" w:cs="Arial"/>
          <w:color w:val="000000"/>
          <w:lang w:eastAsia="pt-BR"/>
        </w:rPr>
        <w:t xml:space="preserve"> etapa de  prestação de contas, referente ao incis</w:t>
      </w:r>
      <w:r w:rsidRPr="00445EC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III</w:t>
      </w:r>
      <w:r w:rsidRPr="00445EC6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lang w:eastAsia="pt-BR"/>
        </w:rPr>
        <w:t>da Lei 14.017/2020 Lei Aldir Blanc.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445EC6">
        <w:rPr>
          <w:rFonts w:ascii="Arial" w:eastAsia="Times New Roman" w:hAnsi="Arial" w:cs="Arial"/>
          <w:color w:val="000000"/>
          <w:lang w:eastAsia="pt-BR"/>
        </w:rPr>
        <w:t>Incrição</w:t>
      </w:r>
      <w:proofErr w:type="spellEnd"/>
      <w:r w:rsidRPr="00445EC6">
        <w:rPr>
          <w:rFonts w:ascii="Arial" w:eastAsia="Times New Roman" w:hAnsi="Arial" w:cs="Arial"/>
          <w:color w:val="000000"/>
          <w:lang w:eastAsia="pt-BR"/>
        </w:rPr>
        <w:t xml:space="preserve"> n°</w:t>
      </w:r>
      <w:proofErr w:type="gramStart"/>
      <w:r w:rsidRPr="00445EC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45EC6"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 </w:t>
      </w:r>
      <w:proofErr w:type="gramEnd"/>
      <w:r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001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 xml:space="preserve">  - Notas Fiscais / Notas </w:t>
      </w:r>
      <w:proofErr w:type="gramStart"/>
      <w:r w:rsidRPr="00445EC6">
        <w:rPr>
          <w:rFonts w:ascii="Arial" w:eastAsia="Times New Roman" w:hAnsi="Arial" w:cs="Arial"/>
          <w:color w:val="000000"/>
          <w:lang w:eastAsia="pt-BR"/>
        </w:rPr>
        <w:t>fiscais Avulsa</w:t>
      </w:r>
      <w:proofErr w:type="gramEnd"/>
      <w:r w:rsidRPr="00445EC6">
        <w:rPr>
          <w:rFonts w:ascii="Arial" w:eastAsia="Times New Roman" w:hAnsi="Arial" w:cs="Arial"/>
          <w:color w:val="000000"/>
          <w:lang w:eastAsia="pt-BR"/>
        </w:rPr>
        <w:t>: Quantidade: 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>  - Comprovante Fiscal: Quantidade: 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>  - Recibos assinados: Quantidade: 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lastRenderedPageBreak/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>  - Fotos/vídeos (mídia física e ou digital): Quantidade: ________________</w:t>
      </w:r>
      <w:r w:rsidRPr="00445EC6">
        <w:rPr>
          <w:rFonts w:ascii="Arial" w:eastAsia="Times New Roman" w:hAnsi="Arial" w:cs="Arial"/>
          <w:color w:val="000000"/>
          <w:lang w:eastAsia="pt-BR"/>
        </w:rPr>
        <w:br/>
      </w:r>
      <w:r w:rsidRPr="00445EC6">
        <w:rPr>
          <w:rFonts w:ascii="Arial" w:eastAsia="Times New Roman" w:hAnsi="Arial" w:cs="Arial"/>
          <w:color w:val="000000"/>
          <w:lang w:eastAsia="pt-BR"/>
        </w:rPr>
        <w:br/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>  - Registros audiovisuais da contrapartida: Quantidade: 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Segoe UI Symbol" w:eastAsia="Times New Roman" w:hAnsi="Segoe UI Symbol" w:cs="Segoe UI Symbol"/>
          <w:color w:val="000000"/>
          <w:lang w:eastAsia="pt-BR"/>
        </w:rPr>
        <w:t>🔳</w:t>
      </w:r>
      <w:r w:rsidRPr="00445EC6">
        <w:rPr>
          <w:rFonts w:ascii="Arial" w:eastAsia="Times New Roman" w:hAnsi="Arial" w:cs="Arial"/>
          <w:color w:val="000000"/>
          <w:lang w:eastAsia="pt-BR"/>
        </w:rPr>
        <w:t>  - Outros: Especifique:_________________________ Quantidade: 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>Termo de ciência: 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 xml:space="preserve">DECLARO que todas as informações constantes neste Requerimento de protocolo são verdadeiras e de minha inteira responsabilidade, e estarei sujeito às penalidades e sanções </w:t>
      </w:r>
      <w:proofErr w:type="spellStart"/>
      <w:proofErr w:type="gramStart"/>
      <w:r w:rsidRPr="00445EC6">
        <w:rPr>
          <w:rFonts w:ascii="Arial" w:eastAsia="Times New Roman" w:hAnsi="Arial" w:cs="Arial"/>
          <w:color w:val="000000"/>
          <w:lang w:eastAsia="pt-BR"/>
        </w:rPr>
        <w:t>administrativas,</w:t>
      </w:r>
      <w:proofErr w:type="gramEnd"/>
      <w:r w:rsidRPr="00445EC6">
        <w:rPr>
          <w:rFonts w:ascii="Arial" w:eastAsia="Times New Roman" w:hAnsi="Arial" w:cs="Arial"/>
          <w:color w:val="000000"/>
          <w:lang w:eastAsia="pt-BR"/>
        </w:rPr>
        <w:t>civis</w:t>
      </w:r>
      <w:proofErr w:type="spellEnd"/>
      <w:r w:rsidRPr="00445EC6">
        <w:rPr>
          <w:rFonts w:ascii="Arial" w:eastAsia="Times New Roman" w:hAnsi="Arial" w:cs="Arial"/>
          <w:color w:val="000000"/>
          <w:lang w:eastAsia="pt-BR"/>
        </w:rPr>
        <w:t xml:space="preserve"> e criminais previstas na legislação aplicável, em especial a Lei Federal nº7.115, de 29 de agosto de 1983, artigos 171 e 299 do Decreto Lei n o 2.848, de 07 de dezembro de 1940 (Código Penal)</w:t>
      </w:r>
    </w:p>
    <w:p w:rsidR="00FD62F1" w:rsidRPr="00445EC6" w:rsidRDefault="00FD62F1" w:rsidP="00FD62F1">
      <w:pPr>
        <w:spacing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 xml:space="preserve">Nome: </w:t>
      </w:r>
      <w:r w:rsidRPr="00445EC6">
        <w:rPr>
          <w:rFonts w:ascii="Arial" w:eastAsia="Times New Roman" w:hAnsi="Arial" w:cs="Arial"/>
          <w:color w:val="000000"/>
          <w:lang w:eastAsia="pt-BR"/>
        </w:rPr>
        <w:br/>
        <w:t>CPF: 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>                      </w:t>
      </w:r>
      <w:proofErr w:type="gramStart"/>
      <w:r w:rsidRPr="00445EC6">
        <w:rPr>
          <w:rFonts w:ascii="Arial" w:eastAsia="Times New Roman" w:hAnsi="Arial" w:cs="Arial"/>
          <w:color w:val="000000"/>
          <w:lang w:eastAsia="pt-BR"/>
        </w:rPr>
        <w:t>Proponente .</w:t>
      </w:r>
      <w:proofErr w:type="gramEnd"/>
    </w:p>
    <w:p w:rsidR="00FD62F1" w:rsidRPr="00445EC6" w:rsidRDefault="00FD62F1" w:rsidP="00FD62F1">
      <w:pPr>
        <w:spacing w:after="24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>__________________________________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>Nome: </w:t>
      </w:r>
    </w:p>
    <w:p w:rsidR="00FD62F1" w:rsidRPr="00445EC6" w:rsidRDefault="00FD62F1" w:rsidP="00FD62F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45EC6">
        <w:rPr>
          <w:rFonts w:ascii="Arial" w:eastAsia="Times New Roman" w:hAnsi="Arial" w:cs="Arial"/>
          <w:color w:val="000000"/>
          <w:lang w:eastAsia="pt-BR"/>
        </w:rPr>
        <w:tab/>
      </w:r>
      <w:r w:rsidRPr="00445EC6">
        <w:rPr>
          <w:rFonts w:ascii="Arial" w:eastAsia="Times New Roman" w:hAnsi="Arial" w:cs="Arial"/>
          <w:color w:val="000000"/>
          <w:lang w:eastAsia="pt-BR"/>
        </w:rPr>
        <w:tab/>
        <w:t>Recebedor.</w:t>
      </w:r>
    </w:p>
    <w:p w:rsidR="00FD62F1" w:rsidRDefault="00FD62F1" w:rsidP="00FD62F1">
      <w:pPr>
        <w:ind w:right="-568"/>
        <w:jc w:val="both"/>
        <w:rPr>
          <w:rFonts w:ascii="Arial" w:eastAsia="Times New Roman" w:hAnsi="Arial" w:cs="Arial"/>
          <w:color w:val="000000"/>
          <w:lang w:eastAsia="pt-BR"/>
        </w:rPr>
      </w:pPr>
      <w:r w:rsidRPr="00445EC6"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 xml:space="preserve">Novo Horizonte/SC, em       /        / </w:t>
      </w:r>
      <w:proofErr w:type="gramStart"/>
      <w:r>
        <w:rPr>
          <w:rFonts w:ascii="Arial" w:eastAsia="Times New Roman" w:hAnsi="Arial" w:cs="Arial"/>
          <w:color w:val="000000"/>
          <w:shd w:val="clear" w:color="auto" w:fill="FFFF00"/>
          <w:lang w:eastAsia="pt-BR"/>
        </w:rPr>
        <w:t>2020</w:t>
      </w:r>
      <w:proofErr w:type="gramEnd"/>
    </w:p>
    <w:p w:rsidR="00E2068B" w:rsidRDefault="00FD62F1">
      <w:bookmarkStart w:id="0" w:name="_GoBack"/>
      <w:bookmarkEnd w:id="0"/>
    </w:p>
    <w:sectPr w:rsidR="00E20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F1"/>
    <w:rsid w:val="0011383D"/>
    <w:rsid w:val="00CC3765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10251</Characters>
  <Application>Microsoft Office Word</Application>
  <DocSecurity>0</DocSecurity>
  <Lines>85</Lines>
  <Paragraphs>24</Paragraphs>
  <ScaleCrop>false</ScaleCrop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2021-10-05T14:05:00Z</dcterms:created>
  <dcterms:modified xsi:type="dcterms:W3CDTF">2021-10-05T14:07:00Z</dcterms:modified>
</cp:coreProperties>
</file>