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A4CE5" w14:textId="280FF881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</w:pPr>
      <w:r>
        <w:rPr>
          <w:rStyle w:val="Forte"/>
        </w:rPr>
        <w:t>EDITAL DE CHAMAMENTO PÚBLICO Nº 013/2021, PARA CADASTRAMENTO DO PROGRAMA FAMÍLIA ACOLHEDORA</w:t>
      </w:r>
    </w:p>
    <w:p w14:paraId="32B4F06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62770843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>O DEPARTAMENTO DE PROMOÇÃO SOCIAL</w:t>
      </w:r>
      <w:r>
        <w:t> do Município de Novo Horizonte/SC, no uso de suas atribuições, torna público o </w:t>
      </w:r>
      <w:r>
        <w:rPr>
          <w:rStyle w:val="Forte"/>
        </w:rPr>
        <w:t>PROCEDIMENTO DE INSCRIÇÃO E SELEÇÃO DE FAMÍLIAS PARA O PROGRAMA FAMÍLIA ACOLHEDORA</w:t>
      </w:r>
      <w:r>
        <w:t>, em conformidade com a Lei nº 474/2013, que Institui o Programa de Acolhimento Familiar para Crianças e Adolescentes, denominado “Programa Família Acolhedora”</w:t>
      </w:r>
    </w:p>
    <w:p w14:paraId="0B84EDAD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059EB89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1. FINALIDADE DO PROGRAMA FAMÍLIA ACOLHEDORA:</w:t>
      </w:r>
    </w:p>
    <w:p w14:paraId="351BB81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1.1. O Programa Família Acolhedora tem por finalidade o atendimento de crianças e adolescentes com direitos ameaçados ou violados, de forma a proteger seus direitos e garantias fundamentais previstos na Lei nº 8.069, de 13 de julho de 1990 - Estatuto da Criança e do Adolescente.</w:t>
      </w:r>
    </w:p>
    <w:p w14:paraId="0373332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757D903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2.OBJETO DESTE EDITAL:</w:t>
      </w:r>
    </w:p>
    <w:p w14:paraId="6D1196C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2.1. O objeto deste Edital consiste na seleção de famílias residentes no Município de Novo Horizonte/SC, interessadas em participar do Programa Família Acolhedora, sendo destinado a acolhimento familiar, visando o acolhimento de crianças e/ou adolescentes de ambos os sexos, afastadas do convívio familiar de origem por determinação judicial, diante de situação de risco pessoal e social, sob medida protetiva, conforme o Estatuto da Criança e do Adolescente - ECA - Lei nº 8.069/1990.</w:t>
      </w:r>
    </w:p>
    <w:p w14:paraId="56D1DDD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4C38EFC0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3. PROGRAMA FAMÍLIA ACOLHEDORA:</w:t>
      </w:r>
    </w:p>
    <w:p w14:paraId="79F4B717" w14:textId="574F7A0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3.1. O acolhimento familiar constitui no atendimento de crianças e adolescentes afastados da família de origem, mediante medida protetiva, em residência de famílias acolhedoras, previamente cadastradas e capacitadas, que possuam condições de recebê-los e mantê-los condignamente, oferecendo os meios necessários à saúde, educação e alimentação, com acompanhamento direto do Departamento de Promoção Social, do Conselho Tutelar e do Poder Judiciário.</w:t>
      </w:r>
    </w:p>
    <w:p w14:paraId="3C20EB3C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55ED3CA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</w:rPr>
      </w:pPr>
      <w:r>
        <w:rPr>
          <w:rStyle w:val="Forte"/>
        </w:rPr>
        <w:t>4. REMUNERAÇÃO DA FAMÍLIA ACOLHEDORA</w:t>
      </w:r>
    </w:p>
    <w:p w14:paraId="093BD28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4.1. Cada família habilitada a participar do Programa Família Acolhedora receberá, para cobertura das despesas durante o acolhimento, o valor de </w:t>
      </w:r>
      <w:r>
        <w:rPr>
          <w:rStyle w:val="Forte"/>
        </w:rPr>
        <w:t>02 (dois) salários mínimo mensal </w:t>
      </w:r>
      <w:r>
        <w:t>vigente, </w:t>
      </w:r>
      <w:r>
        <w:rPr>
          <w:rStyle w:val="Forte"/>
        </w:rPr>
        <w:t>por criança ou adolescente atendido</w:t>
      </w:r>
      <w:bookmarkStart w:id="0" w:name="_GoBack"/>
      <w:bookmarkEnd w:id="0"/>
      <w:r>
        <w:t>.</w:t>
      </w:r>
    </w:p>
    <w:p w14:paraId="5708E11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4.2. Para efeitos de pagamento, o Departamento de Promoção Social emitirá declaração, observando-se as condições de acolhimento, bem como o período de atendimento do caso.</w:t>
      </w:r>
    </w:p>
    <w:p w14:paraId="0AB0B50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381CCC4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5.DA INSCRIÇÃO E REQUISITOS:</w:t>
      </w:r>
    </w:p>
    <w:p w14:paraId="43D6266C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5.1. As inscrições das famílias interessadas ocorrerão no período de </w:t>
      </w:r>
      <w:r>
        <w:rPr>
          <w:rStyle w:val="Forte"/>
        </w:rPr>
        <w:t>22 de setembro a 29 de outubro de 2021</w:t>
      </w:r>
      <w:r>
        <w:t>, </w:t>
      </w:r>
      <w:r>
        <w:rPr>
          <w:rStyle w:val="Forte"/>
        </w:rPr>
        <w:t>das 07h30min às 11h30min e das 13h00min às 17h00min</w:t>
      </w:r>
      <w:r>
        <w:t>, com possibilidade de prorrogação por igual período.</w:t>
      </w:r>
    </w:p>
    <w:p w14:paraId="098CDA86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5.2. As inscrições serão realizadas no Centro de Referência de Assistência Social - CRAS, localizado na Rua Bruno </w:t>
      </w:r>
      <w:proofErr w:type="spellStart"/>
      <w:r>
        <w:t>Sanagiotto</w:t>
      </w:r>
      <w:proofErr w:type="spellEnd"/>
      <w:r>
        <w:t>, nº 68, no Centro de Novo Horizonte/SC, telefone: (49) 33620206.</w:t>
      </w:r>
    </w:p>
    <w:p w14:paraId="7BA7FF9F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770678C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5.3.</w:t>
      </w:r>
      <w:r>
        <w:rPr>
          <w:rStyle w:val="Forte"/>
        </w:rPr>
        <w:t> Requisitos para a família interessada:</w:t>
      </w:r>
    </w:p>
    <w:p w14:paraId="4E53B05F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5.3.1. ter idade mínima de 21 anos, sem restrições de sexo e estado civil;</w:t>
      </w:r>
    </w:p>
    <w:p w14:paraId="7BA21D20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5.3.2. firmar declaração de desinteresse na adoção;</w:t>
      </w:r>
    </w:p>
    <w:p w14:paraId="1544550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5.3.3. comprovar a concordância de todos os membros da família; </w:t>
      </w:r>
    </w:p>
    <w:p w14:paraId="797FBA7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5.3.4. residir no Município de Novo Horizonte;</w:t>
      </w:r>
    </w:p>
    <w:p w14:paraId="3420A8B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5.3.5. ter disponibilidade de tempo e interesse em oferecer proteção às crianças e adolescentes.</w:t>
      </w:r>
    </w:p>
    <w:p w14:paraId="63F64847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7A3FC207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5.4.</w:t>
      </w:r>
      <w:r>
        <w:rPr>
          <w:rStyle w:val="Forte"/>
        </w:rPr>
        <w:t> Documentação necessária para fins de inscrição da família interessada:</w:t>
      </w:r>
    </w:p>
    <w:p w14:paraId="7B03788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a) Ficha de Cadastro (Modelo Fornecido pelo Serviço Família Acolhedora);</w:t>
      </w:r>
    </w:p>
    <w:p w14:paraId="4F32F7B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b) Carteira de Identidade e CPF.</w:t>
      </w:r>
    </w:p>
    <w:p w14:paraId="7155A48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c) Certidão de Nascimento ou Casamento;</w:t>
      </w:r>
    </w:p>
    <w:p w14:paraId="7D96D890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d) Comprovante de Residência;</w:t>
      </w:r>
    </w:p>
    <w:p w14:paraId="1EFF0B9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e) Certidão Negativa de Antecedentes Criminais de todos os membros da família maiores de 18 anos;</w:t>
      </w:r>
    </w:p>
    <w:p w14:paraId="396D774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f) Declaração do banco com número da agencia e conta em nome do responsável.</w:t>
      </w:r>
    </w:p>
    <w:p w14:paraId="7A6E41A2" w14:textId="1F094606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b/>
        </w:rPr>
        <w:t xml:space="preserve">Parágrafo Único: </w:t>
      </w:r>
      <w:r>
        <w:t>Não se incluirá no Serviço de Família Acolhedora pessoa com vínculo de parentesco com criança ou adolescente em processo de acolhimento.</w:t>
      </w:r>
    </w:p>
    <w:p w14:paraId="72D8DA3C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04392FB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6.DAS RESPONSABILIDADES:</w:t>
      </w:r>
    </w:p>
    <w:p w14:paraId="20E7C24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7614752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6.1. A Família Acolhedora tem a responsabilidade familiar pelas crianças e adolescentes acolhidos enquanto estiverem sob sua proteção, responsabilizando-se pelo que segue:</w:t>
      </w:r>
    </w:p>
    <w:p w14:paraId="09E054AF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6.1.1. prestar assistência material, de saúde, moral e educacional à criança e ao adolescente, nos termos do Art. 33 do Estatuto da Criança e Adolescente;</w:t>
      </w:r>
    </w:p>
    <w:p w14:paraId="7E1D717F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6.1.2. participar do processo de preparação, formação e acompanhamento;</w:t>
      </w:r>
    </w:p>
    <w:p w14:paraId="4A98109E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6.1.3. prestar informações sobre a situação da criança e do adolescente acolhido aos profissionais que estão acompanhado a situação;</w:t>
      </w:r>
    </w:p>
    <w:p w14:paraId="46C2646D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6.1.4. contribuir na preparação da criança e adolescente para o retorno à família de origem, sempre sob orientação técnica dos profissionais do Programa Família Acolhedora;</w:t>
      </w:r>
    </w:p>
    <w:p w14:paraId="2A937A13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6.1.5. proceder à desistência formal de guarda, nos casos de inadaptação, responsabilizando-se pelos cuidados da criança ou adolescente acolhido até novo encaminhamento, o qual será indicado pela Equipe Técnica e determinado pela autoridade do Poder Judiciário; </w:t>
      </w:r>
    </w:p>
    <w:p w14:paraId="76BEE186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13DEBB7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</w:rPr>
      </w:pPr>
      <w:r>
        <w:rPr>
          <w:rStyle w:val="Forte"/>
        </w:rPr>
        <w:t>6.2. A Equipe Técnica prestará acompanhamento sistemático à família acolhedora, à criança e ao adolescente acolhido e à família de origem, com o apoio do Departamento de Promoção Social</w:t>
      </w:r>
    </w:p>
    <w:p w14:paraId="62CB237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Parágrafo Único: Todo o processo de acolhimento e reintegração familiar será acompanhado pela equipe técnica, que será responsável por cadastrar, selecionar, capacitar, assistir e acompanhar as famílias acolhedoras, antes, durante e após o acolhimento.</w:t>
      </w:r>
    </w:p>
    <w:p w14:paraId="261B8403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6.2.1 O acompanhamento à família acolhedora acontecerá na forma que segue:</w:t>
      </w:r>
    </w:p>
    <w:p w14:paraId="08A4386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a) Visitas domiciliares, nas quais os profissionais e família conversam informalmente sobre a situação da criança, sua evolução e o cotidiano na família, dificuldades no processo e outras questões pertinentes;</w:t>
      </w:r>
    </w:p>
    <w:p w14:paraId="1F140AE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b) Atendimento psicológico;</w:t>
      </w:r>
    </w:p>
    <w:p w14:paraId="5EF2163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c) Presença das famílias nos encontros de preparação e acompanhamento.</w:t>
      </w:r>
    </w:p>
    <w:p w14:paraId="35AD2AF0" w14:textId="6751EC3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4F550E0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7.DAS ETAPAS DO PROCESSO DE SELEÇÃO:</w:t>
      </w:r>
    </w:p>
    <w:p w14:paraId="0D072DE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7.1. A seleção será realizada pela Equipe Técnica do Centro de Referência de Assistência Social e Equipe de Gestão do Departamento de Promoção Social do Município de Novo Horizonte, no período de 30 (vinte) dias após o encerramento das inscrições, observadas as seguintes etapas:</w:t>
      </w:r>
    </w:p>
    <w:p w14:paraId="6777F1B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7.1.1. Primeira Etapa - </w:t>
      </w:r>
      <w:r>
        <w:rPr>
          <w:u w:val="single"/>
        </w:rPr>
        <w:t>Avaliação Documental</w:t>
      </w:r>
      <w:r>
        <w:t>: consiste na avaliação dos documentos apresentados pelas famílias interessadas, para fins de verificar a procedência, bem como o cumprimento dos critérios estabelecidos nesse Edital. Caso a família participante não apresente os documentos em consonância com o exigido, será desclassificada.</w:t>
      </w:r>
    </w:p>
    <w:p w14:paraId="7F801526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7.1.2. Segunda Etapa - </w:t>
      </w:r>
      <w:r>
        <w:rPr>
          <w:u w:val="single"/>
        </w:rPr>
        <w:t>Avaliação Técnica</w:t>
      </w:r>
      <w:r>
        <w:t> (Psicossocial): consiste na avaliação para verificação se a família inscrita como potencial acolhedora preenche os requisitos necessários à função. Nesta etapa a família deverá passar por um estudo psicossocial, que será realizado através de entrevistas individuais e coletivas, visitas domiciliares e outras ferramentas que se fizerem necessárias.</w:t>
      </w:r>
    </w:p>
    <w:p w14:paraId="6FB84AB0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7.1.3.</w:t>
      </w:r>
      <w:proofErr w:type="gramEnd"/>
      <w:r>
        <w:t>Terceira Etapa: </w:t>
      </w:r>
      <w:r>
        <w:rPr>
          <w:u w:val="single"/>
        </w:rPr>
        <w:t>Divulgação:</w:t>
      </w:r>
      <w:r>
        <w:t> consiste na divulgação da relação das famílias selecionadas para formação do cadastro.</w:t>
      </w:r>
    </w:p>
    <w:p w14:paraId="0C1633C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7.2.</w:t>
      </w:r>
      <w:r>
        <w:rPr>
          <w:rStyle w:val="Forte"/>
        </w:rPr>
        <w:t>A classificação para qualquer etapa subsequente é vinculada, obrigatoriamente, à classificação na etapa anterior</w:t>
      </w:r>
      <w:r>
        <w:t>.</w:t>
      </w:r>
    </w:p>
    <w:p w14:paraId="4ACC49A8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7.2.1. </w:t>
      </w:r>
      <w:r>
        <w:rPr>
          <w:rStyle w:val="Forte"/>
        </w:rPr>
        <w:t>A aprovação em todas as etapas não assegura à família pretendente a habilitação imediata, mas apenas a expectativa de ser habilitada segundo disponibilidade e necessidade do Programa Família Acolhedora</w:t>
      </w:r>
      <w:r>
        <w:t>.</w:t>
      </w:r>
    </w:p>
    <w:p w14:paraId="1A32840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7.2.3. Não haverá ordem de classificação para as famílias habilitadas. O acolhimento da criança ou adolescente dependerá do perfil mais adequado de ambos.</w:t>
      </w:r>
    </w:p>
    <w:p w14:paraId="1EFEE94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7.3. O acolhimento, preferencialmente, deverá ser de uma criança ou adolescente por vez em cada família acolhedora, salvo em se tratando de grupo de irmãos, conforme avaliação e aprovação da equipe técnica, como estabelece a Lei nº 0709/2019.</w:t>
      </w:r>
    </w:p>
    <w:p w14:paraId="3447937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38F049AA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8.DISPOSIÇÕES GERAIS:</w:t>
      </w:r>
    </w:p>
    <w:p w14:paraId="7546E30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8.1. O início e término da prestação do Programa Família Acolhedora se dará em conformidade com o Termo de Adesão a ser firmado com cada família selecionada.</w:t>
      </w:r>
    </w:p>
    <w:p w14:paraId="3B7FC547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8.2. O descumprimento de quaisquer das obrigações contidas na Lei nº 0709/2019 e no Termo de Adesão, implicará em desligamento da família do Serviço.</w:t>
      </w:r>
    </w:p>
    <w:p w14:paraId="2FC010E2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8.3. O Juiz de Direito, a Promotoria de Justiça, o Conselho Tutelar e o Conselho Municipal dos Direitos da Criança e do Adolescente - CMDCA manterão acompanhamento constante e fiscalização do Serviço Abrigo Domiciliar.</w:t>
      </w:r>
    </w:p>
    <w:p w14:paraId="76546AA4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</w:p>
    <w:p w14:paraId="1F8C0CC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9.CASOS OMISSOS:</w:t>
      </w:r>
    </w:p>
    <w:p w14:paraId="5AD37AEC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>9.1. Os casos omissos neste Edital serão dirimidos pela Equipe Técnica do Centro de Referência de Assistência Social e Equipe de Gestão do Departamento de Promoção Social do Município de Novo Horizonte, com base na Lei Municipal nº 474/2013 e alterações posteriores, bem como na Lei nº 8.069/1990 (Estatuto da Criança e do Adolescente - ECA).</w:t>
      </w:r>
    </w:p>
    <w:p w14:paraId="7E1F8BE5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center"/>
      </w:pPr>
      <w:r>
        <w:t> </w:t>
      </w:r>
    </w:p>
    <w:p w14:paraId="1B46BA1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right"/>
      </w:pPr>
      <w:r>
        <w:t>Novo Horizonte, 22 de setembro de 2021.</w:t>
      </w:r>
    </w:p>
    <w:p w14:paraId="035CEAFB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1EAF59A1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Forte"/>
        </w:rPr>
        <w:t> </w:t>
      </w:r>
    </w:p>
    <w:p w14:paraId="480E430A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</w:pPr>
      <w:r>
        <w:rPr>
          <w:rStyle w:val="Forte"/>
        </w:rPr>
        <w:t xml:space="preserve">         Marcia Nicola Franchini</w:t>
      </w:r>
    </w:p>
    <w:p w14:paraId="662EB065" w14:textId="77777777" w:rsidR="00823B31" w:rsidRDefault="00823B31" w:rsidP="00823B31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</w:pPr>
      <w:r>
        <w:t>Diretora do Departamento de Promoção Social</w:t>
      </w:r>
    </w:p>
    <w:p w14:paraId="283203C3" w14:textId="77777777" w:rsidR="00823B31" w:rsidRDefault="00823B31" w:rsidP="00823B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48BA" w14:textId="7E703F18" w:rsidR="008E535D" w:rsidRPr="00823B31" w:rsidRDefault="008E535D" w:rsidP="00823B31"/>
    <w:sectPr w:rsidR="008E535D" w:rsidRPr="00823B31" w:rsidSect="00823B3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264F" w14:textId="77777777" w:rsidR="003D560A" w:rsidRDefault="003D560A" w:rsidP="005F791F">
      <w:pPr>
        <w:spacing w:after="0" w:line="240" w:lineRule="auto"/>
      </w:pPr>
      <w:r>
        <w:separator/>
      </w:r>
    </w:p>
  </w:endnote>
  <w:endnote w:type="continuationSeparator" w:id="0">
    <w:p w14:paraId="02969EE6" w14:textId="77777777" w:rsidR="003D560A" w:rsidRDefault="003D560A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F8479" w14:textId="77777777" w:rsidR="003D560A" w:rsidRDefault="003D560A" w:rsidP="005F791F">
      <w:pPr>
        <w:spacing w:after="0" w:line="240" w:lineRule="auto"/>
      </w:pPr>
      <w:r>
        <w:separator/>
      </w:r>
    </w:p>
  </w:footnote>
  <w:footnote w:type="continuationSeparator" w:id="0">
    <w:p w14:paraId="09584C75" w14:textId="77777777" w:rsidR="003D560A" w:rsidRDefault="003D560A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B653A4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0BBC"/>
    <w:multiLevelType w:val="multilevel"/>
    <w:tmpl w:val="A9440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6E"/>
    <w:rsid w:val="00002D9A"/>
    <w:rsid w:val="00006FFD"/>
    <w:rsid w:val="000266ED"/>
    <w:rsid w:val="00042A5F"/>
    <w:rsid w:val="0006456E"/>
    <w:rsid w:val="000A46BA"/>
    <w:rsid w:val="000D76C9"/>
    <w:rsid w:val="0013780B"/>
    <w:rsid w:val="00142C44"/>
    <w:rsid w:val="001700CD"/>
    <w:rsid w:val="00171512"/>
    <w:rsid w:val="00177AD3"/>
    <w:rsid w:val="001A3C31"/>
    <w:rsid w:val="001C12CC"/>
    <w:rsid w:val="00220BDA"/>
    <w:rsid w:val="00234285"/>
    <w:rsid w:val="002410B0"/>
    <w:rsid w:val="0026261E"/>
    <w:rsid w:val="00274C7D"/>
    <w:rsid w:val="00287078"/>
    <w:rsid w:val="00290047"/>
    <w:rsid w:val="002D5524"/>
    <w:rsid w:val="002D76BB"/>
    <w:rsid w:val="002E71EB"/>
    <w:rsid w:val="002F758A"/>
    <w:rsid w:val="003021C3"/>
    <w:rsid w:val="00316A63"/>
    <w:rsid w:val="00347978"/>
    <w:rsid w:val="00351498"/>
    <w:rsid w:val="00353A15"/>
    <w:rsid w:val="00360911"/>
    <w:rsid w:val="00365B65"/>
    <w:rsid w:val="00383B55"/>
    <w:rsid w:val="003A364C"/>
    <w:rsid w:val="003B216B"/>
    <w:rsid w:val="003B3858"/>
    <w:rsid w:val="003D560A"/>
    <w:rsid w:val="003D7958"/>
    <w:rsid w:val="003F4AE6"/>
    <w:rsid w:val="0040258E"/>
    <w:rsid w:val="00403137"/>
    <w:rsid w:val="00404585"/>
    <w:rsid w:val="00436008"/>
    <w:rsid w:val="0046557B"/>
    <w:rsid w:val="0048691B"/>
    <w:rsid w:val="004A346F"/>
    <w:rsid w:val="004A784F"/>
    <w:rsid w:val="004C34A8"/>
    <w:rsid w:val="004D13B8"/>
    <w:rsid w:val="004D3D03"/>
    <w:rsid w:val="004E084F"/>
    <w:rsid w:val="00514D9B"/>
    <w:rsid w:val="00536CB2"/>
    <w:rsid w:val="00536D37"/>
    <w:rsid w:val="00560FE4"/>
    <w:rsid w:val="0056199F"/>
    <w:rsid w:val="00562F74"/>
    <w:rsid w:val="00590C8E"/>
    <w:rsid w:val="00596AA6"/>
    <w:rsid w:val="005A0D99"/>
    <w:rsid w:val="005C0657"/>
    <w:rsid w:val="005C1505"/>
    <w:rsid w:val="005C2A7E"/>
    <w:rsid w:val="005D3767"/>
    <w:rsid w:val="005D7FDC"/>
    <w:rsid w:val="005F62C9"/>
    <w:rsid w:val="005F791F"/>
    <w:rsid w:val="00610749"/>
    <w:rsid w:val="0061544E"/>
    <w:rsid w:val="006165E4"/>
    <w:rsid w:val="0062216A"/>
    <w:rsid w:val="006278A7"/>
    <w:rsid w:val="00647A31"/>
    <w:rsid w:val="00651F91"/>
    <w:rsid w:val="00673F21"/>
    <w:rsid w:val="00685D73"/>
    <w:rsid w:val="006A527C"/>
    <w:rsid w:val="006A7126"/>
    <w:rsid w:val="006C3BCA"/>
    <w:rsid w:val="006C695B"/>
    <w:rsid w:val="00702E6F"/>
    <w:rsid w:val="00715885"/>
    <w:rsid w:val="00745EF9"/>
    <w:rsid w:val="0076096E"/>
    <w:rsid w:val="00776785"/>
    <w:rsid w:val="00780274"/>
    <w:rsid w:val="007806E2"/>
    <w:rsid w:val="0079426C"/>
    <w:rsid w:val="007D0BF7"/>
    <w:rsid w:val="007D69E5"/>
    <w:rsid w:val="007E6787"/>
    <w:rsid w:val="007E7A02"/>
    <w:rsid w:val="008039B3"/>
    <w:rsid w:val="0080537F"/>
    <w:rsid w:val="00823B31"/>
    <w:rsid w:val="00823F1C"/>
    <w:rsid w:val="00836982"/>
    <w:rsid w:val="008412EF"/>
    <w:rsid w:val="0085297C"/>
    <w:rsid w:val="008903EB"/>
    <w:rsid w:val="008C0110"/>
    <w:rsid w:val="008D22AD"/>
    <w:rsid w:val="008E3773"/>
    <w:rsid w:val="008E535D"/>
    <w:rsid w:val="008F7D0B"/>
    <w:rsid w:val="009232BB"/>
    <w:rsid w:val="00940004"/>
    <w:rsid w:val="009401DC"/>
    <w:rsid w:val="009557B6"/>
    <w:rsid w:val="00975FEA"/>
    <w:rsid w:val="00977A41"/>
    <w:rsid w:val="00983316"/>
    <w:rsid w:val="00996D24"/>
    <w:rsid w:val="009A7A88"/>
    <w:rsid w:val="009C599C"/>
    <w:rsid w:val="009E32F3"/>
    <w:rsid w:val="009F09FA"/>
    <w:rsid w:val="00A05D3B"/>
    <w:rsid w:val="00A43D2F"/>
    <w:rsid w:val="00A521E7"/>
    <w:rsid w:val="00A545E1"/>
    <w:rsid w:val="00A676FF"/>
    <w:rsid w:val="00A712FB"/>
    <w:rsid w:val="00A779AD"/>
    <w:rsid w:val="00AD54D5"/>
    <w:rsid w:val="00AE62C6"/>
    <w:rsid w:val="00B1421F"/>
    <w:rsid w:val="00B242D5"/>
    <w:rsid w:val="00B252C1"/>
    <w:rsid w:val="00B257CD"/>
    <w:rsid w:val="00B516E4"/>
    <w:rsid w:val="00B555BC"/>
    <w:rsid w:val="00B653A4"/>
    <w:rsid w:val="00B76DF6"/>
    <w:rsid w:val="00B85DEA"/>
    <w:rsid w:val="00B91527"/>
    <w:rsid w:val="00B94736"/>
    <w:rsid w:val="00BA356C"/>
    <w:rsid w:val="00BB35B4"/>
    <w:rsid w:val="00BE5B04"/>
    <w:rsid w:val="00BF16CC"/>
    <w:rsid w:val="00C030E8"/>
    <w:rsid w:val="00C038E8"/>
    <w:rsid w:val="00C038FA"/>
    <w:rsid w:val="00C14BC3"/>
    <w:rsid w:val="00C61A4E"/>
    <w:rsid w:val="00CB24B4"/>
    <w:rsid w:val="00CB6258"/>
    <w:rsid w:val="00CD557E"/>
    <w:rsid w:val="00CE04CA"/>
    <w:rsid w:val="00D0161E"/>
    <w:rsid w:val="00D45F3C"/>
    <w:rsid w:val="00D7508D"/>
    <w:rsid w:val="00DB3880"/>
    <w:rsid w:val="00DB657B"/>
    <w:rsid w:val="00DC02CF"/>
    <w:rsid w:val="00DE1027"/>
    <w:rsid w:val="00DE373D"/>
    <w:rsid w:val="00E002BF"/>
    <w:rsid w:val="00E146A4"/>
    <w:rsid w:val="00E15648"/>
    <w:rsid w:val="00E160AC"/>
    <w:rsid w:val="00E45B19"/>
    <w:rsid w:val="00E46A28"/>
    <w:rsid w:val="00E508A4"/>
    <w:rsid w:val="00E8350D"/>
    <w:rsid w:val="00EE3DD8"/>
    <w:rsid w:val="00EF1F5B"/>
    <w:rsid w:val="00EF4E39"/>
    <w:rsid w:val="00F072F9"/>
    <w:rsid w:val="00F13350"/>
    <w:rsid w:val="00F24915"/>
    <w:rsid w:val="00F66C11"/>
    <w:rsid w:val="00F71064"/>
    <w:rsid w:val="00F9016B"/>
    <w:rsid w:val="00FA0602"/>
    <w:rsid w:val="00FA24FA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7A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7A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177A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AD3"/>
    <w:pPr>
      <w:spacing w:before="120" w:after="12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A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8A2E-12D4-4CEE-B4FC-402BD9F2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</cp:lastModifiedBy>
  <cp:revision>2</cp:revision>
  <cp:lastPrinted>2021-06-21T14:38:00Z</cp:lastPrinted>
  <dcterms:created xsi:type="dcterms:W3CDTF">2021-09-22T21:00:00Z</dcterms:created>
  <dcterms:modified xsi:type="dcterms:W3CDTF">2021-09-22T21:00:00Z</dcterms:modified>
</cp:coreProperties>
</file>