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9ED0B" w14:textId="24B28D26" w:rsidR="001776D1" w:rsidRDefault="001776D1" w:rsidP="001776D1">
      <w:pPr>
        <w:ind w:right="28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EDITA</w:t>
      </w:r>
      <w:r w:rsidR="001B1A0C">
        <w:rPr>
          <w:b/>
          <w:sz w:val="28"/>
          <w:u w:val="single"/>
        </w:rPr>
        <w:t>L DE PROGRESSO FUNCIONAL 001/202</w:t>
      </w:r>
      <w:r w:rsidR="001364E4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>.</w:t>
      </w:r>
    </w:p>
    <w:p w14:paraId="77777577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3CE25875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52684EA7" w14:textId="77777777" w:rsidR="001776D1" w:rsidRDefault="001776D1" w:rsidP="001776D1">
      <w:pPr>
        <w:ind w:left="1260" w:right="28"/>
        <w:jc w:val="both"/>
        <w:rPr>
          <w:b/>
          <w:i/>
          <w:sz w:val="28"/>
        </w:rPr>
      </w:pPr>
    </w:p>
    <w:p w14:paraId="069E47D2" w14:textId="77777777" w:rsidR="001776D1" w:rsidRDefault="001776D1" w:rsidP="001776D1">
      <w:pPr>
        <w:pStyle w:val="Textoembloco"/>
        <w:ind w:left="2832"/>
        <w:rPr>
          <w:sz w:val="28"/>
        </w:rPr>
      </w:pPr>
      <w:r>
        <w:rPr>
          <w:sz w:val="28"/>
        </w:rPr>
        <w:t>ABRE AS INSCRIÇÕES PARA A REALIZAÇÃO DE ACESSO A PROGR</w:t>
      </w:r>
      <w:r w:rsidR="005F520E">
        <w:rPr>
          <w:sz w:val="28"/>
        </w:rPr>
        <w:t>ESSO FUNCIONAL AOS SERVIDORES PÚ</w:t>
      </w:r>
      <w:r>
        <w:rPr>
          <w:sz w:val="28"/>
        </w:rPr>
        <w:t>BLICOS MUNICIPAIS E DÁ OUTRAS PROVIDÊNCIAS</w:t>
      </w:r>
    </w:p>
    <w:p w14:paraId="0135ED07" w14:textId="77777777" w:rsidR="001776D1" w:rsidRDefault="001776D1" w:rsidP="001776D1">
      <w:pPr>
        <w:ind w:left="1620" w:right="28"/>
        <w:jc w:val="both"/>
        <w:rPr>
          <w:sz w:val="28"/>
        </w:rPr>
      </w:pPr>
    </w:p>
    <w:p w14:paraId="0CD2DFB1" w14:textId="77777777" w:rsidR="001776D1" w:rsidRDefault="001776D1" w:rsidP="001776D1">
      <w:pPr>
        <w:ind w:right="28"/>
        <w:jc w:val="both"/>
        <w:rPr>
          <w:sz w:val="28"/>
        </w:rPr>
      </w:pPr>
    </w:p>
    <w:p w14:paraId="10DC3AFC" w14:textId="0A4C6BE0" w:rsidR="001776D1" w:rsidRDefault="000058A1" w:rsidP="001776D1">
      <w:pPr>
        <w:ind w:right="28"/>
        <w:jc w:val="both"/>
        <w:rPr>
          <w:b/>
          <w:sz w:val="28"/>
        </w:rPr>
      </w:pPr>
      <w:r>
        <w:rPr>
          <w:b/>
          <w:sz w:val="28"/>
        </w:rPr>
        <w:t>VANDERLEI SANAGIOTTO</w:t>
      </w:r>
      <w:r w:rsidR="001776D1">
        <w:rPr>
          <w:b/>
          <w:sz w:val="28"/>
        </w:rPr>
        <w:t xml:space="preserve">, </w:t>
      </w:r>
      <w:r w:rsidR="001776D1" w:rsidRPr="00D71EAA">
        <w:rPr>
          <w:sz w:val="28"/>
        </w:rPr>
        <w:t>Prefeito Municipal de Novo Horizonte</w:t>
      </w:r>
      <w:r w:rsidR="001776D1">
        <w:rPr>
          <w:sz w:val="28"/>
        </w:rPr>
        <w:t xml:space="preserve"> </w:t>
      </w:r>
      <w:r w:rsidR="001776D1" w:rsidRPr="00D71EAA">
        <w:rPr>
          <w:sz w:val="28"/>
        </w:rPr>
        <w:t>-</w:t>
      </w:r>
      <w:r w:rsidR="001776D1">
        <w:rPr>
          <w:sz w:val="28"/>
        </w:rPr>
        <w:t xml:space="preserve"> </w:t>
      </w:r>
      <w:r w:rsidR="001776D1" w:rsidRPr="00D71EAA">
        <w:rPr>
          <w:sz w:val="28"/>
        </w:rPr>
        <w:t>SC,</w:t>
      </w:r>
      <w:r w:rsidR="001776D1">
        <w:rPr>
          <w:sz w:val="28"/>
        </w:rPr>
        <w:t xml:space="preserve"> no uso de suas atribuições legais e amparado pelo art. 62, da Lei Complementar Municipal 024/2003, de 19 de Março de 2003, art. 9</w:t>
      </w:r>
      <w:r w:rsidR="001776D1">
        <w:rPr>
          <w:sz w:val="28"/>
          <w:vertAlign w:val="superscript"/>
        </w:rPr>
        <w:t>o</w:t>
      </w:r>
      <w:r w:rsidR="001776D1">
        <w:rPr>
          <w:sz w:val="28"/>
        </w:rPr>
        <w:t>, da Lei Complementar 025/2003, de 30 de Junho de 2003, art. 17 da Lei Complementar nº 026/2003, de 30 de junho de 2003, e no parágrafo único do art. 4º da Lei Complementar 033/2006, de 28 de novembro de 2006,</w:t>
      </w:r>
      <w:r w:rsidR="001C7EE2">
        <w:rPr>
          <w:sz w:val="28"/>
        </w:rPr>
        <w:t xml:space="preserve"> e conforme </w:t>
      </w:r>
      <w:r w:rsidR="001C7EE2" w:rsidRPr="003F1185">
        <w:rPr>
          <w:b/>
          <w:bCs/>
          <w:sz w:val="28"/>
        </w:rPr>
        <w:t>Decreto Municipal nº 2.562 de 30 de agosto de 2019</w:t>
      </w:r>
      <w:r w:rsidR="001C7EE2">
        <w:rPr>
          <w:sz w:val="28"/>
        </w:rPr>
        <w:t xml:space="preserve">, </w:t>
      </w:r>
      <w:r w:rsidR="001776D1">
        <w:rPr>
          <w:b/>
          <w:bCs/>
          <w:sz w:val="28"/>
        </w:rPr>
        <w:t>TORNA PÚBLICO</w:t>
      </w:r>
      <w:r w:rsidR="001776D1">
        <w:rPr>
          <w:sz w:val="28"/>
        </w:rPr>
        <w:t xml:space="preserve"> que ficam abertas as inscrições para acesso ao Progresso Funcional aos servidores públicos municipais, </w:t>
      </w:r>
      <w:r w:rsidR="001776D1">
        <w:rPr>
          <w:bCs/>
          <w:sz w:val="28"/>
        </w:rPr>
        <w:t xml:space="preserve">no período de </w:t>
      </w:r>
      <w:r w:rsidR="001B1A0C">
        <w:rPr>
          <w:b/>
          <w:sz w:val="28"/>
        </w:rPr>
        <w:t>0</w:t>
      </w:r>
      <w:r w:rsidR="003F1185">
        <w:rPr>
          <w:b/>
          <w:sz w:val="28"/>
        </w:rPr>
        <w:t>1</w:t>
      </w:r>
      <w:r w:rsidR="001B1A0C">
        <w:rPr>
          <w:b/>
          <w:sz w:val="28"/>
        </w:rPr>
        <w:t>/09/202</w:t>
      </w:r>
      <w:r w:rsidR="001364E4">
        <w:rPr>
          <w:b/>
          <w:sz w:val="28"/>
        </w:rPr>
        <w:t>1</w:t>
      </w:r>
      <w:r w:rsidR="001776D1">
        <w:rPr>
          <w:b/>
          <w:sz w:val="28"/>
        </w:rPr>
        <w:t xml:space="preserve"> a </w:t>
      </w:r>
      <w:r w:rsidR="003F1185">
        <w:rPr>
          <w:b/>
          <w:sz w:val="28"/>
        </w:rPr>
        <w:t>30</w:t>
      </w:r>
      <w:r w:rsidR="00AC32F6">
        <w:rPr>
          <w:b/>
          <w:sz w:val="28"/>
        </w:rPr>
        <w:t>/</w:t>
      </w:r>
      <w:r w:rsidR="003F1185">
        <w:rPr>
          <w:b/>
          <w:sz w:val="28"/>
        </w:rPr>
        <w:t>09</w:t>
      </w:r>
      <w:r w:rsidR="001B1A0C">
        <w:rPr>
          <w:b/>
          <w:sz w:val="28"/>
        </w:rPr>
        <w:t>/202</w:t>
      </w:r>
      <w:r w:rsidR="001364E4">
        <w:rPr>
          <w:b/>
          <w:sz w:val="28"/>
        </w:rPr>
        <w:t>1</w:t>
      </w:r>
      <w:r w:rsidR="001776D1">
        <w:rPr>
          <w:b/>
          <w:sz w:val="28"/>
        </w:rPr>
        <w:t>.</w:t>
      </w:r>
    </w:p>
    <w:p w14:paraId="6BCF7E91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12377EE5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760BDCF2" w14:textId="77777777" w:rsidR="001776D1" w:rsidRDefault="001776D1" w:rsidP="001776D1">
      <w:pPr>
        <w:ind w:right="28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1 - DAS INSCRIÇÕES:</w:t>
      </w:r>
    </w:p>
    <w:p w14:paraId="4028343D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6168D99B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0E70FA29" w14:textId="396BCE30" w:rsidR="001776D1" w:rsidRDefault="001776D1" w:rsidP="001776D1">
      <w:pPr>
        <w:ind w:right="28"/>
        <w:jc w:val="both"/>
        <w:rPr>
          <w:sz w:val="28"/>
        </w:rPr>
      </w:pPr>
      <w:r>
        <w:rPr>
          <w:b/>
          <w:sz w:val="28"/>
        </w:rPr>
        <w:t xml:space="preserve">1.1 </w:t>
      </w:r>
      <w:r>
        <w:rPr>
          <w:sz w:val="28"/>
        </w:rPr>
        <w:t xml:space="preserve">- As inscrições serão protocoladas na Prefeitura Municipal de Novo Horizonte/SC – </w:t>
      </w:r>
      <w:r w:rsidR="00D30079">
        <w:rPr>
          <w:sz w:val="28"/>
        </w:rPr>
        <w:t>no Setor do RH (Recursos Humanos)</w:t>
      </w:r>
      <w:r>
        <w:rPr>
          <w:color w:val="000000"/>
          <w:sz w:val="28"/>
        </w:rPr>
        <w:t xml:space="preserve"> </w:t>
      </w:r>
      <w:r>
        <w:rPr>
          <w:b/>
          <w:sz w:val="28"/>
        </w:rPr>
        <w:t xml:space="preserve">no período de </w:t>
      </w:r>
      <w:r w:rsidR="001B1A0C">
        <w:rPr>
          <w:b/>
          <w:sz w:val="28"/>
        </w:rPr>
        <w:t>0</w:t>
      </w:r>
      <w:r w:rsidR="003F1185">
        <w:rPr>
          <w:b/>
          <w:sz w:val="28"/>
        </w:rPr>
        <w:t>1</w:t>
      </w:r>
      <w:r w:rsidR="001B1A0C">
        <w:rPr>
          <w:b/>
          <w:sz w:val="28"/>
        </w:rPr>
        <w:t>/09/202</w:t>
      </w:r>
      <w:r w:rsidR="001364E4">
        <w:rPr>
          <w:b/>
          <w:sz w:val="28"/>
        </w:rPr>
        <w:t>1</w:t>
      </w:r>
      <w:r w:rsidR="00AC32F6">
        <w:rPr>
          <w:b/>
          <w:sz w:val="28"/>
        </w:rPr>
        <w:t xml:space="preserve"> </w:t>
      </w:r>
      <w:r w:rsidR="00AE02B6">
        <w:rPr>
          <w:b/>
          <w:sz w:val="28"/>
        </w:rPr>
        <w:t xml:space="preserve">a </w:t>
      </w:r>
      <w:r w:rsidR="003F1185">
        <w:rPr>
          <w:b/>
          <w:sz w:val="28"/>
        </w:rPr>
        <w:t>30</w:t>
      </w:r>
      <w:r>
        <w:rPr>
          <w:b/>
          <w:sz w:val="28"/>
        </w:rPr>
        <w:t>/</w:t>
      </w:r>
      <w:r w:rsidR="003F1185">
        <w:rPr>
          <w:b/>
          <w:sz w:val="28"/>
        </w:rPr>
        <w:t>09</w:t>
      </w:r>
      <w:r w:rsidR="001B1A0C">
        <w:rPr>
          <w:b/>
          <w:sz w:val="28"/>
        </w:rPr>
        <w:t>/202</w:t>
      </w:r>
      <w:r w:rsidR="001364E4">
        <w:rPr>
          <w:b/>
          <w:sz w:val="28"/>
        </w:rPr>
        <w:t>1</w:t>
      </w:r>
      <w:r>
        <w:rPr>
          <w:sz w:val="28"/>
        </w:rPr>
        <w:t>, de segunda a sexta-feira, durante o horário normal de expediente (07:30 às 11:30 horas e das 13:</w:t>
      </w:r>
      <w:r w:rsidR="000058A1">
        <w:rPr>
          <w:sz w:val="28"/>
        </w:rPr>
        <w:t>00</w:t>
      </w:r>
      <w:r>
        <w:rPr>
          <w:sz w:val="28"/>
        </w:rPr>
        <w:t xml:space="preserve"> às 17:</w:t>
      </w:r>
      <w:r w:rsidR="000058A1">
        <w:rPr>
          <w:sz w:val="28"/>
        </w:rPr>
        <w:t>0</w:t>
      </w:r>
      <w:r>
        <w:rPr>
          <w:sz w:val="28"/>
        </w:rPr>
        <w:t>0 horas).</w:t>
      </w:r>
    </w:p>
    <w:p w14:paraId="1F39AB1F" w14:textId="77777777" w:rsidR="001776D1" w:rsidRDefault="001776D1" w:rsidP="001776D1">
      <w:pPr>
        <w:ind w:right="28"/>
        <w:jc w:val="both"/>
        <w:rPr>
          <w:sz w:val="28"/>
        </w:rPr>
      </w:pPr>
    </w:p>
    <w:p w14:paraId="02668EE5" w14:textId="77777777" w:rsidR="001776D1" w:rsidRDefault="001776D1" w:rsidP="001776D1">
      <w:pPr>
        <w:ind w:right="28"/>
        <w:jc w:val="both"/>
        <w:rPr>
          <w:sz w:val="28"/>
        </w:rPr>
      </w:pPr>
    </w:p>
    <w:p w14:paraId="3384975F" w14:textId="77777777" w:rsidR="001776D1" w:rsidRDefault="001776D1" w:rsidP="001776D1">
      <w:pPr>
        <w:tabs>
          <w:tab w:val="left" w:pos="284"/>
        </w:tabs>
        <w:ind w:right="28"/>
        <w:jc w:val="both"/>
        <w:rPr>
          <w:sz w:val="28"/>
        </w:rPr>
      </w:pPr>
      <w:r>
        <w:rPr>
          <w:b/>
          <w:sz w:val="28"/>
        </w:rPr>
        <w:t xml:space="preserve">1.2 </w:t>
      </w:r>
      <w:r>
        <w:rPr>
          <w:sz w:val="28"/>
        </w:rPr>
        <w:t xml:space="preserve">- </w:t>
      </w:r>
      <w:r>
        <w:rPr>
          <w:b/>
          <w:sz w:val="28"/>
          <w:u w:val="single"/>
        </w:rPr>
        <w:t>PARA INSCREVER-SE</w:t>
      </w:r>
      <w:r>
        <w:rPr>
          <w:sz w:val="28"/>
        </w:rPr>
        <w:t xml:space="preserve"> o candidato deverá nos dias e horários previstos no item 1.1, comparecer no local de inscrição munido de: </w:t>
      </w:r>
    </w:p>
    <w:p w14:paraId="00AFE97D" w14:textId="77777777" w:rsidR="001776D1" w:rsidRDefault="001776D1" w:rsidP="001776D1">
      <w:pPr>
        <w:tabs>
          <w:tab w:val="left" w:pos="709"/>
        </w:tabs>
        <w:ind w:right="28"/>
        <w:jc w:val="both"/>
        <w:rPr>
          <w:b/>
          <w:sz w:val="28"/>
        </w:rPr>
      </w:pPr>
    </w:p>
    <w:p w14:paraId="779D1FF2" w14:textId="77777777" w:rsidR="001776D1" w:rsidRDefault="001776D1" w:rsidP="001776D1">
      <w:pPr>
        <w:tabs>
          <w:tab w:val="left" w:pos="709"/>
        </w:tabs>
        <w:ind w:right="28"/>
        <w:jc w:val="both"/>
        <w:rPr>
          <w:bCs/>
          <w:sz w:val="28"/>
        </w:rPr>
      </w:pPr>
      <w:r>
        <w:rPr>
          <w:bCs/>
          <w:sz w:val="28"/>
        </w:rPr>
        <w:t>a) Original e cópia dos títulos.</w:t>
      </w:r>
    </w:p>
    <w:p w14:paraId="61DF8851" w14:textId="77777777" w:rsidR="001776D1" w:rsidRDefault="001776D1" w:rsidP="001776D1">
      <w:pPr>
        <w:tabs>
          <w:tab w:val="left" w:pos="709"/>
          <w:tab w:val="left" w:pos="3686"/>
        </w:tabs>
        <w:ind w:right="28"/>
        <w:jc w:val="both"/>
        <w:rPr>
          <w:bCs/>
          <w:sz w:val="28"/>
        </w:rPr>
      </w:pPr>
      <w:r>
        <w:rPr>
          <w:bCs/>
          <w:sz w:val="28"/>
        </w:rPr>
        <w:t xml:space="preserve">b) Requerimento de inscrição dirigido à </w:t>
      </w:r>
      <w:r>
        <w:rPr>
          <w:b/>
          <w:sz w:val="28"/>
        </w:rPr>
        <w:t>Comissão de Avaliação de Progresso Funcional</w:t>
      </w:r>
      <w:r>
        <w:rPr>
          <w:bCs/>
          <w:sz w:val="28"/>
        </w:rPr>
        <w:t>, conforme modelo anexo;</w:t>
      </w:r>
    </w:p>
    <w:p w14:paraId="577D651D" w14:textId="77777777" w:rsidR="001776D1" w:rsidRDefault="001776D1" w:rsidP="001776D1">
      <w:pPr>
        <w:pStyle w:val="Corpodetexto"/>
      </w:pPr>
      <w:r>
        <w:t>c) Relatório dos títulos contendo o teor das palestras, em ordem cronológica de tempo.</w:t>
      </w:r>
    </w:p>
    <w:p w14:paraId="009CF3A3" w14:textId="77777777" w:rsidR="001776D1" w:rsidRDefault="001776D1" w:rsidP="001776D1">
      <w:pPr>
        <w:ind w:right="28"/>
        <w:jc w:val="both"/>
        <w:rPr>
          <w:sz w:val="28"/>
        </w:rPr>
      </w:pPr>
    </w:p>
    <w:p w14:paraId="203B6F7C" w14:textId="77777777" w:rsidR="001776D1" w:rsidRPr="005025F3" w:rsidRDefault="001776D1" w:rsidP="001776D1">
      <w:pPr>
        <w:ind w:right="28"/>
        <w:jc w:val="both"/>
        <w:rPr>
          <w:b/>
          <w:sz w:val="28"/>
        </w:rPr>
      </w:pPr>
      <w:r>
        <w:rPr>
          <w:b/>
          <w:bCs/>
          <w:sz w:val="28"/>
        </w:rPr>
        <w:t>1.2.1</w:t>
      </w:r>
      <w:r>
        <w:rPr>
          <w:sz w:val="28"/>
        </w:rPr>
        <w:t xml:space="preserve">. </w:t>
      </w:r>
      <w:r w:rsidRPr="005025F3">
        <w:rPr>
          <w:b/>
          <w:sz w:val="28"/>
        </w:rPr>
        <w:t>O não atendimento ao disposto nas letras “a”, “b” e “c” do item 1.2, importará no indeferimento do pedido.</w:t>
      </w:r>
    </w:p>
    <w:p w14:paraId="2330B587" w14:textId="77777777" w:rsidR="001776D1" w:rsidRDefault="001776D1" w:rsidP="001776D1">
      <w:pPr>
        <w:ind w:right="28"/>
        <w:jc w:val="both"/>
        <w:rPr>
          <w:sz w:val="28"/>
        </w:rPr>
      </w:pPr>
    </w:p>
    <w:p w14:paraId="1EB0B3FB" w14:textId="77777777" w:rsidR="001776D1" w:rsidRDefault="001776D1" w:rsidP="001776D1">
      <w:pPr>
        <w:ind w:right="28"/>
        <w:jc w:val="both"/>
        <w:rPr>
          <w:sz w:val="28"/>
        </w:rPr>
      </w:pPr>
    </w:p>
    <w:p w14:paraId="7BF55B4A" w14:textId="77777777" w:rsidR="001776D1" w:rsidRDefault="001776D1" w:rsidP="001776D1">
      <w:pPr>
        <w:ind w:right="28"/>
        <w:jc w:val="both"/>
        <w:rPr>
          <w:b/>
          <w:sz w:val="28"/>
        </w:rPr>
      </w:pPr>
      <w:r>
        <w:rPr>
          <w:b/>
          <w:sz w:val="28"/>
          <w:u w:val="single"/>
        </w:rPr>
        <w:t>2. DOS CURSOS</w:t>
      </w:r>
      <w:r>
        <w:rPr>
          <w:b/>
          <w:sz w:val="28"/>
        </w:rPr>
        <w:t>:</w:t>
      </w:r>
    </w:p>
    <w:p w14:paraId="0EBC29CC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639C355F" w14:textId="77777777" w:rsidR="001776D1" w:rsidRDefault="001776D1" w:rsidP="001776D1">
      <w:pPr>
        <w:ind w:right="28"/>
        <w:jc w:val="both"/>
        <w:rPr>
          <w:b/>
          <w:sz w:val="28"/>
        </w:rPr>
      </w:pPr>
    </w:p>
    <w:p w14:paraId="7AB87B8A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b/>
          <w:bCs/>
          <w:sz w:val="28"/>
        </w:rPr>
        <w:t>2.1</w:t>
      </w:r>
      <w:r>
        <w:rPr>
          <w:sz w:val="28"/>
        </w:rPr>
        <w:t xml:space="preserve"> – Para efeito da Progressão Funcional, somente serão aceitos cursos cuja data seja posterior à posse no cargo no Município de Novo Horizonte ou ato de transferência do Município de São Lourenço do Oeste para Novo Horizonte.</w:t>
      </w:r>
    </w:p>
    <w:p w14:paraId="12684AE8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b/>
          <w:bCs/>
          <w:sz w:val="28"/>
        </w:rPr>
        <w:t>2.2</w:t>
      </w:r>
      <w:r>
        <w:rPr>
          <w:sz w:val="28"/>
        </w:rPr>
        <w:t xml:space="preserve"> – Somente serão válidos os cursos que contemplem a área de atuação do servidor no cargo ou função.</w:t>
      </w:r>
    </w:p>
    <w:p w14:paraId="460E5DCE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b/>
          <w:bCs/>
          <w:sz w:val="28"/>
        </w:rPr>
        <w:t>2.3</w:t>
      </w:r>
      <w:r>
        <w:rPr>
          <w:sz w:val="28"/>
        </w:rPr>
        <w:t xml:space="preserve"> – Aos cursos, cuja carga horária e conteúdo programático não estiverem expressos, caberá a comissão a análise de seu deferimento.</w:t>
      </w:r>
    </w:p>
    <w:p w14:paraId="3031722B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b/>
          <w:bCs/>
          <w:sz w:val="28"/>
        </w:rPr>
        <w:t>2.4</w:t>
      </w:r>
      <w:r>
        <w:rPr>
          <w:sz w:val="28"/>
        </w:rPr>
        <w:t xml:space="preserve"> – Não serão considerados os títulos já computados anteriormente.</w:t>
      </w:r>
    </w:p>
    <w:p w14:paraId="73F59649" w14:textId="77777777" w:rsidR="001776D1" w:rsidRDefault="001776D1" w:rsidP="001776D1">
      <w:pPr>
        <w:ind w:right="28"/>
        <w:jc w:val="both"/>
        <w:rPr>
          <w:sz w:val="28"/>
        </w:rPr>
      </w:pPr>
    </w:p>
    <w:p w14:paraId="2F937757" w14:textId="77777777" w:rsidR="001776D1" w:rsidRDefault="001776D1" w:rsidP="001776D1">
      <w:pPr>
        <w:ind w:right="28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3. DA CARGA HORÁRIA</w:t>
      </w:r>
    </w:p>
    <w:p w14:paraId="47561228" w14:textId="77777777" w:rsidR="001776D1" w:rsidRDefault="001776D1" w:rsidP="001776D1">
      <w:pPr>
        <w:ind w:right="28"/>
        <w:jc w:val="both"/>
        <w:rPr>
          <w:b/>
          <w:bCs/>
          <w:sz w:val="28"/>
          <w:u w:val="single"/>
        </w:rPr>
      </w:pPr>
    </w:p>
    <w:p w14:paraId="4C03624C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b/>
          <w:bCs/>
          <w:sz w:val="28"/>
        </w:rPr>
        <w:t>3.1</w:t>
      </w:r>
      <w:r>
        <w:rPr>
          <w:sz w:val="28"/>
        </w:rPr>
        <w:t>. Para obtenção do adicional de Progresso Funcional será necessário atingir a seguinte carga horária:</w:t>
      </w:r>
    </w:p>
    <w:p w14:paraId="38DEC850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sz w:val="28"/>
        </w:rPr>
        <w:t>3.1.1 – Servidores do Magistério – 160 horas de curso (Art. 17-LC 026/2003)</w:t>
      </w:r>
    </w:p>
    <w:p w14:paraId="55B78292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sz w:val="28"/>
        </w:rPr>
        <w:t>3.1.2 – Para os demais servidores municipais – 80 horas (Art.9 –LC 025/2003)</w:t>
      </w:r>
    </w:p>
    <w:p w14:paraId="7C190F40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b/>
          <w:bCs/>
          <w:sz w:val="28"/>
        </w:rPr>
        <w:t>3.2</w:t>
      </w:r>
      <w:r>
        <w:rPr>
          <w:sz w:val="28"/>
        </w:rPr>
        <w:t xml:space="preserve"> - As horas excedentes ao limite para concessão do adicional, não ficarão como saldo remanescente para posterior cômputo de novo Progresso Funcional.</w:t>
      </w:r>
    </w:p>
    <w:p w14:paraId="686AFFE3" w14:textId="77777777" w:rsidR="001776D1" w:rsidRDefault="001776D1" w:rsidP="001776D1">
      <w:pPr>
        <w:ind w:right="28"/>
        <w:jc w:val="both"/>
        <w:rPr>
          <w:sz w:val="28"/>
        </w:rPr>
      </w:pPr>
    </w:p>
    <w:p w14:paraId="6BE78832" w14:textId="77777777" w:rsidR="001776D1" w:rsidRDefault="001776D1" w:rsidP="001776D1">
      <w:pPr>
        <w:ind w:right="28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4. DOS RECURSOS</w:t>
      </w:r>
    </w:p>
    <w:p w14:paraId="2C60D31D" w14:textId="77777777" w:rsidR="001776D1" w:rsidRDefault="001776D1" w:rsidP="001776D1">
      <w:pPr>
        <w:ind w:right="28"/>
        <w:jc w:val="both"/>
        <w:rPr>
          <w:sz w:val="28"/>
        </w:rPr>
      </w:pPr>
    </w:p>
    <w:p w14:paraId="198FB736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b/>
          <w:sz w:val="28"/>
        </w:rPr>
        <w:t xml:space="preserve">4.1 </w:t>
      </w:r>
      <w:r>
        <w:rPr>
          <w:sz w:val="28"/>
        </w:rPr>
        <w:t xml:space="preserve">- Do despacho que deixar de considerar o cômputo de Curso, caberá recurso do candidato à Comissão de Avaliação, no prazo de 01 dia </w:t>
      </w:r>
      <w:r w:rsidR="009F7E06">
        <w:rPr>
          <w:sz w:val="28"/>
        </w:rPr>
        <w:t>subsequente</w:t>
      </w:r>
      <w:r>
        <w:rPr>
          <w:sz w:val="28"/>
        </w:rPr>
        <w:t xml:space="preserve"> à data de publicação do resultado de homologação dos pedidos e deverão ser protocolados junto a Comissão de avaliação.</w:t>
      </w:r>
    </w:p>
    <w:p w14:paraId="39744485" w14:textId="77777777" w:rsidR="001776D1" w:rsidRDefault="001776D1" w:rsidP="001776D1">
      <w:pPr>
        <w:ind w:right="28"/>
        <w:jc w:val="both"/>
        <w:rPr>
          <w:sz w:val="28"/>
        </w:rPr>
      </w:pPr>
    </w:p>
    <w:p w14:paraId="3C757B1B" w14:textId="77777777" w:rsidR="001776D1" w:rsidRDefault="001776D1" w:rsidP="001776D1">
      <w:pPr>
        <w:ind w:right="28"/>
        <w:jc w:val="both"/>
        <w:rPr>
          <w:sz w:val="28"/>
        </w:rPr>
      </w:pPr>
    </w:p>
    <w:p w14:paraId="02009E05" w14:textId="77777777" w:rsidR="001776D1" w:rsidRDefault="001776D1" w:rsidP="001776D1">
      <w:pPr>
        <w:ind w:right="28"/>
        <w:jc w:val="both"/>
        <w:rPr>
          <w:sz w:val="28"/>
        </w:rPr>
      </w:pPr>
    </w:p>
    <w:p w14:paraId="6CBAC5CF" w14:textId="77777777" w:rsidR="001776D1" w:rsidRDefault="001776D1" w:rsidP="001776D1">
      <w:pPr>
        <w:ind w:right="28"/>
        <w:jc w:val="both"/>
        <w:rPr>
          <w:sz w:val="28"/>
        </w:rPr>
      </w:pPr>
    </w:p>
    <w:p w14:paraId="5443858B" w14:textId="77777777" w:rsidR="001776D1" w:rsidRDefault="001776D1" w:rsidP="001776D1">
      <w:pPr>
        <w:ind w:right="28"/>
        <w:jc w:val="both"/>
        <w:rPr>
          <w:sz w:val="28"/>
        </w:rPr>
      </w:pPr>
    </w:p>
    <w:p w14:paraId="3D671344" w14:textId="77777777" w:rsidR="001776D1" w:rsidRDefault="001776D1" w:rsidP="001776D1">
      <w:pPr>
        <w:ind w:right="28"/>
        <w:jc w:val="both"/>
        <w:rPr>
          <w:b/>
          <w:bCs/>
          <w:sz w:val="28"/>
          <w:u w:val="single"/>
        </w:rPr>
      </w:pPr>
      <w:proofErr w:type="gramStart"/>
      <w:r>
        <w:rPr>
          <w:b/>
          <w:bCs/>
          <w:sz w:val="28"/>
          <w:u w:val="single"/>
        </w:rPr>
        <w:t>5 .</w:t>
      </w:r>
      <w:proofErr w:type="gramEnd"/>
      <w:r>
        <w:rPr>
          <w:b/>
          <w:bCs/>
          <w:sz w:val="28"/>
          <w:u w:val="single"/>
        </w:rPr>
        <w:t xml:space="preserve"> DA HOMOLOGAÇÃO.</w:t>
      </w:r>
    </w:p>
    <w:p w14:paraId="365AF584" w14:textId="77777777" w:rsidR="001776D1" w:rsidRDefault="001776D1" w:rsidP="001776D1">
      <w:pPr>
        <w:ind w:right="28"/>
        <w:jc w:val="both"/>
        <w:rPr>
          <w:sz w:val="28"/>
        </w:rPr>
      </w:pPr>
    </w:p>
    <w:p w14:paraId="5A898C50" w14:textId="77777777" w:rsidR="001776D1" w:rsidRDefault="001776D1" w:rsidP="001776D1">
      <w:pPr>
        <w:ind w:right="28"/>
        <w:jc w:val="both"/>
        <w:rPr>
          <w:sz w:val="28"/>
        </w:rPr>
      </w:pPr>
      <w:r>
        <w:rPr>
          <w:sz w:val="28"/>
        </w:rPr>
        <w:t>A Comissão publicará no Mural da Prefeitura Municipal, a homologação dos cursos, logo após o término da reunião para avaliação.</w:t>
      </w:r>
    </w:p>
    <w:p w14:paraId="69D8BE37" w14:textId="77777777" w:rsidR="001776D1" w:rsidRDefault="001776D1" w:rsidP="001776D1">
      <w:pPr>
        <w:ind w:right="28"/>
        <w:jc w:val="both"/>
        <w:rPr>
          <w:sz w:val="28"/>
        </w:rPr>
      </w:pPr>
    </w:p>
    <w:p w14:paraId="3B062610" w14:textId="77777777" w:rsidR="001776D1" w:rsidRDefault="001776D1" w:rsidP="001776D1">
      <w:pPr>
        <w:ind w:right="28"/>
        <w:jc w:val="both"/>
        <w:rPr>
          <w:sz w:val="28"/>
          <w:u w:val="single"/>
        </w:rPr>
      </w:pPr>
      <w:r>
        <w:rPr>
          <w:b/>
          <w:bCs/>
          <w:sz w:val="28"/>
          <w:u w:val="single"/>
        </w:rPr>
        <w:t>6. DAS DISPOSIÇÕES GERAIS</w:t>
      </w:r>
    </w:p>
    <w:p w14:paraId="75EF04BB" w14:textId="77777777" w:rsidR="001776D1" w:rsidRDefault="001776D1" w:rsidP="001776D1">
      <w:pPr>
        <w:ind w:right="28"/>
        <w:jc w:val="both"/>
        <w:rPr>
          <w:sz w:val="28"/>
        </w:rPr>
      </w:pPr>
    </w:p>
    <w:p w14:paraId="6D9580BA" w14:textId="77777777" w:rsidR="001776D1" w:rsidRDefault="001776D1" w:rsidP="001776D1">
      <w:pPr>
        <w:pStyle w:val="Corpodetexto"/>
        <w:tabs>
          <w:tab w:val="clear" w:pos="709"/>
          <w:tab w:val="clear" w:pos="3686"/>
        </w:tabs>
        <w:rPr>
          <w:bCs w:val="0"/>
        </w:rPr>
      </w:pPr>
      <w:r>
        <w:rPr>
          <w:b/>
        </w:rPr>
        <w:t>6.1</w:t>
      </w:r>
      <w:r>
        <w:rPr>
          <w:bCs w:val="0"/>
        </w:rPr>
        <w:t xml:space="preserve"> - Não serão aceitas inscrições após o período estipulado pelo item 1.1 do presente Edital;</w:t>
      </w:r>
    </w:p>
    <w:p w14:paraId="1B785715" w14:textId="77777777" w:rsidR="00F647E7" w:rsidRDefault="001776D1" w:rsidP="001776D1">
      <w:pPr>
        <w:ind w:right="28"/>
        <w:jc w:val="both"/>
        <w:rPr>
          <w:sz w:val="28"/>
        </w:rPr>
      </w:pPr>
      <w:r>
        <w:rPr>
          <w:b/>
          <w:bCs/>
          <w:sz w:val="28"/>
        </w:rPr>
        <w:t>6.2</w:t>
      </w:r>
      <w:r>
        <w:rPr>
          <w:sz w:val="28"/>
        </w:rPr>
        <w:t xml:space="preserve"> – </w:t>
      </w:r>
      <w:r w:rsidR="00F647E7">
        <w:rPr>
          <w:sz w:val="28"/>
        </w:rPr>
        <w:t>Não serão admitidos títulos que não estiveram constando no requerimento.</w:t>
      </w:r>
    </w:p>
    <w:p w14:paraId="72B18FAD" w14:textId="77777777" w:rsidR="001776D1" w:rsidRDefault="00F647E7" w:rsidP="001776D1">
      <w:pPr>
        <w:ind w:right="28"/>
        <w:jc w:val="both"/>
        <w:rPr>
          <w:sz w:val="28"/>
        </w:rPr>
      </w:pPr>
      <w:r w:rsidRPr="00F647E7">
        <w:rPr>
          <w:b/>
          <w:sz w:val="28"/>
        </w:rPr>
        <w:t>6.3 –</w:t>
      </w:r>
      <w:r>
        <w:rPr>
          <w:sz w:val="28"/>
        </w:rPr>
        <w:t xml:space="preserve"> </w:t>
      </w:r>
      <w:r w:rsidR="001776D1">
        <w:rPr>
          <w:sz w:val="28"/>
        </w:rPr>
        <w:t>Os casos omissos serão resolvidos de pleno direito pela Comissão de Avaliação do Progresso Funcional, especialmente nomeada por ato próprio do Chefe do Poder Executivo Municipal.</w:t>
      </w:r>
    </w:p>
    <w:p w14:paraId="6A53A27C" w14:textId="77777777" w:rsidR="001776D1" w:rsidRDefault="001776D1" w:rsidP="001776D1">
      <w:pPr>
        <w:ind w:right="28"/>
        <w:jc w:val="both"/>
        <w:rPr>
          <w:sz w:val="28"/>
        </w:rPr>
      </w:pPr>
    </w:p>
    <w:p w14:paraId="258D6151" w14:textId="77777777" w:rsidR="001776D1" w:rsidRDefault="001776D1" w:rsidP="001776D1">
      <w:pPr>
        <w:ind w:right="28"/>
        <w:jc w:val="both"/>
        <w:rPr>
          <w:sz w:val="28"/>
        </w:rPr>
      </w:pPr>
    </w:p>
    <w:p w14:paraId="3BDB13FA" w14:textId="77777777" w:rsidR="001776D1" w:rsidRDefault="001776D1" w:rsidP="001776D1">
      <w:pPr>
        <w:ind w:right="28"/>
        <w:jc w:val="both"/>
        <w:rPr>
          <w:sz w:val="28"/>
        </w:rPr>
      </w:pPr>
    </w:p>
    <w:p w14:paraId="5E9A3675" w14:textId="4A1B0E32" w:rsidR="001776D1" w:rsidRDefault="001776D1" w:rsidP="001776D1">
      <w:pPr>
        <w:jc w:val="center"/>
        <w:rPr>
          <w:sz w:val="28"/>
        </w:rPr>
      </w:pPr>
      <w:r>
        <w:rPr>
          <w:sz w:val="28"/>
        </w:rPr>
        <w:t xml:space="preserve">Novo Horizonte, SC, em </w:t>
      </w:r>
      <w:r w:rsidR="001B1A0C">
        <w:rPr>
          <w:sz w:val="28"/>
        </w:rPr>
        <w:t>0</w:t>
      </w:r>
      <w:r w:rsidR="003F1185">
        <w:rPr>
          <w:sz w:val="28"/>
        </w:rPr>
        <w:t>1</w:t>
      </w:r>
      <w:r>
        <w:rPr>
          <w:sz w:val="28"/>
        </w:rPr>
        <w:t xml:space="preserve"> de </w:t>
      </w:r>
      <w:r w:rsidR="001364E4">
        <w:rPr>
          <w:sz w:val="28"/>
        </w:rPr>
        <w:t>s</w:t>
      </w:r>
      <w:r w:rsidR="00A0230F">
        <w:rPr>
          <w:sz w:val="28"/>
        </w:rPr>
        <w:t>etembro</w:t>
      </w:r>
      <w:r w:rsidR="001B1A0C">
        <w:rPr>
          <w:sz w:val="28"/>
        </w:rPr>
        <w:t xml:space="preserve"> de 202</w:t>
      </w:r>
      <w:r w:rsidR="001364E4">
        <w:rPr>
          <w:sz w:val="28"/>
        </w:rPr>
        <w:t>1</w:t>
      </w:r>
      <w:r>
        <w:rPr>
          <w:sz w:val="28"/>
        </w:rPr>
        <w:t>.</w:t>
      </w:r>
    </w:p>
    <w:p w14:paraId="5D282222" w14:textId="77777777" w:rsidR="001776D1" w:rsidRDefault="001776D1" w:rsidP="001776D1">
      <w:pPr>
        <w:jc w:val="center"/>
        <w:rPr>
          <w:sz w:val="28"/>
        </w:rPr>
      </w:pPr>
    </w:p>
    <w:p w14:paraId="67B26750" w14:textId="77777777" w:rsidR="001776D1" w:rsidRDefault="001776D1" w:rsidP="001776D1">
      <w:pPr>
        <w:jc w:val="center"/>
        <w:rPr>
          <w:sz w:val="28"/>
        </w:rPr>
      </w:pPr>
    </w:p>
    <w:p w14:paraId="423256A8" w14:textId="77777777" w:rsidR="001776D1" w:rsidRDefault="001776D1" w:rsidP="001776D1">
      <w:pPr>
        <w:jc w:val="center"/>
        <w:rPr>
          <w:sz w:val="28"/>
        </w:rPr>
      </w:pPr>
    </w:p>
    <w:p w14:paraId="203348C5" w14:textId="77777777" w:rsidR="001776D1" w:rsidRDefault="00AE02B6" w:rsidP="000058A1">
      <w:pPr>
        <w:jc w:val="center"/>
        <w:rPr>
          <w:sz w:val="28"/>
        </w:rPr>
      </w:pPr>
      <w:r>
        <w:rPr>
          <w:sz w:val="28"/>
        </w:rPr>
        <w:t>---------------------------------------------</w:t>
      </w:r>
    </w:p>
    <w:p w14:paraId="6A7B69F5" w14:textId="77777777" w:rsidR="001776D1" w:rsidRDefault="000058A1" w:rsidP="000058A1">
      <w:pPr>
        <w:pStyle w:val="Ttulo1"/>
        <w:rPr>
          <w:sz w:val="28"/>
        </w:rPr>
      </w:pPr>
      <w:r>
        <w:rPr>
          <w:sz w:val="28"/>
        </w:rPr>
        <w:t>VANDERLEI SANAGIOTTO</w:t>
      </w:r>
    </w:p>
    <w:p w14:paraId="1B9CC548" w14:textId="77777777" w:rsidR="001776D1" w:rsidRDefault="001B1A0C" w:rsidP="001B1A0C">
      <w:pPr>
        <w:pStyle w:val="Ttulo1"/>
        <w:ind w:left="2832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 w:rsidR="001776D1">
        <w:rPr>
          <w:b w:val="0"/>
          <w:bCs w:val="0"/>
          <w:sz w:val="28"/>
        </w:rPr>
        <w:t>Prefeito Municipal</w:t>
      </w:r>
    </w:p>
    <w:p w14:paraId="6849167F" w14:textId="77777777" w:rsidR="001776D1" w:rsidRDefault="001776D1" w:rsidP="001776D1"/>
    <w:p w14:paraId="56F100F1" w14:textId="77777777" w:rsidR="001776D1" w:rsidRDefault="001776D1" w:rsidP="001776D1"/>
    <w:p w14:paraId="76BE1296" w14:textId="77777777" w:rsidR="001776D1" w:rsidRDefault="001776D1" w:rsidP="001776D1">
      <w:pPr>
        <w:rPr>
          <w:sz w:val="28"/>
        </w:rPr>
      </w:pPr>
      <w:r>
        <w:rPr>
          <w:sz w:val="28"/>
        </w:rPr>
        <w:t xml:space="preserve">Registre-se e </w:t>
      </w:r>
    </w:p>
    <w:p w14:paraId="74DBFA0D" w14:textId="77777777" w:rsidR="001776D1" w:rsidRPr="00AC32F6" w:rsidRDefault="001776D1" w:rsidP="001776D1">
      <w:pPr>
        <w:rPr>
          <w:sz w:val="28"/>
        </w:rPr>
      </w:pPr>
      <w:r>
        <w:rPr>
          <w:sz w:val="28"/>
        </w:rPr>
        <w:t>Publique-se</w:t>
      </w:r>
    </w:p>
    <w:p w14:paraId="3614C4C7" w14:textId="77777777" w:rsidR="001776D1" w:rsidRDefault="001776D1" w:rsidP="001776D1"/>
    <w:p w14:paraId="55CDCA1A" w14:textId="77777777" w:rsidR="001776D1" w:rsidRPr="00AC32F6" w:rsidRDefault="00AC32F6" w:rsidP="00AC32F6">
      <w:pPr>
        <w:jc w:val="right"/>
        <w:rPr>
          <w:b/>
        </w:rPr>
      </w:pPr>
      <w:r w:rsidRPr="00AC32F6">
        <w:rPr>
          <w:b/>
        </w:rPr>
        <w:t>AIMAR FRANCISCO PAVELECINI</w:t>
      </w:r>
    </w:p>
    <w:p w14:paraId="52CF300B" w14:textId="77777777" w:rsidR="00AC32F6" w:rsidRDefault="00AC32F6" w:rsidP="00AC32F6">
      <w:pPr>
        <w:jc w:val="right"/>
      </w:pPr>
      <w:r>
        <w:t>Secretário De Administração e Fazenda</w:t>
      </w:r>
    </w:p>
    <w:p w14:paraId="717305B6" w14:textId="77777777" w:rsidR="001776D1" w:rsidRDefault="001776D1" w:rsidP="00AC32F6">
      <w:pPr>
        <w:jc w:val="right"/>
      </w:pPr>
    </w:p>
    <w:p w14:paraId="64AF10A6" w14:textId="77777777" w:rsidR="001776D1" w:rsidRDefault="001776D1" w:rsidP="00AC32F6">
      <w:pPr>
        <w:jc w:val="right"/>
      </w:pPr>
    </w:p>
    <w:p w14:paraId="2B1EA21F" w14:textId="0AFC7F17" w:rsidR="001776D1" w:rsidRDefault="001776D1" w:rsidP="001776D1"/>
    <w:p w14:paraId="13A4508D" w14:textId="21B2F7BB" w:rsidR="003F1185" w:rsidRDefault="003F1185" w:rsidP="001776D1"/>
    <w:p w14:paraId="69D697D9" w14:textId="688C54A5" w:rsidR="003F1185" w:rsidRDefault="003F1185" w:rsidP="001776D1"/>
    <w:p w14:paraId="6A981E99" w14:textId="68DAB98F" w:rsidR="003F1185" w:rsidRDefault="003F1185" w:rsidP="001776D1"/>
    <w:p w14:paraId="2A0D84F5" w14:textId="77777777" w:rsidR="003F1185" w:rsidRDefault="003F1185" w:rsidP="001776D1"/>
    <w:p w14:paraId="232B14D6" w14:textId="77777777" w:rsidR="001776D1" w:rsidRDefault="001776D1" w:rsidP="001776D1"/>
    <w:p w14:paraId="46CB2AA3" w14:textId="77777777" w:rsidR="001776D1" w:rsidRDefault="001776D1" w:rsidP="001776D1"/>
    <w:p w14:paraId="7B2F8155" w14:textId="77777777" w:rsidR="001776D1" w:rsidRDefault="001776D1" w:rsidP="001776D1"/>
    <w:p w14:paraId="68819D14" w14:textId="77777777" w:rsidR="001776D1" w:rsidRPr="003E66A9" w:rsidRDefault="001776D1" w:rsidP="001776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(MODELO) </w:t>
      </w:r>
      <w:r w:rsidRPr="003E66A9">
        <w:rPr>
          <w:rFonts w:ascii="Arial" w:hAnsi="Arial" w:cs="Arial"/>
          <w:b/>
        </w:rPr>
        <w:t>REQUERIMENTO</w:t>
      </w:r>
    </w:p>
    <w:p w14:paraId="4F73E434" w14:textId="77777777" w:rsidR="001776D1" w:rsidRDefault="001776D1" w:rsidP="001776D1">
      <w:pPr>
        <w:jc w:val="center"/>
        <w:rPr>
          <w:rFonts w:ascii="Arial" w:hAnsi="Arial" w:cs="Arial"/>
        </w:rPr>
      </w:pPr>
    </w:p>
    <w:p w14:paraId="2C0673DC" w14:textId="77777777" w:rsidR="001776D1" w:rsidRDefault="001776D1" w:rsidP="001776D1">
      <w:pPr>
        <w:spacing w:line="480" w:lineRule="auto"/>
        <w:jc w:val="center"/>
        <w:rPr>
          <w:rFonts w:ascii="Arial" w:hAnsi="Arial" w:cs="Arial"/>
        </w:rPr>
      </w:pPr>
    </w:p>
    <w:p w14:paraId="0E979804" w14:textId="2EFB7907" w:rsidR="004F18B1" w:rsidRPr="004F18B1" w:rsidRDefault="001776D1" w:rsidP="004F18B1">
      <w:pPr>
        <w:pBdr>
          <w:bottom w:val="single" w:sz="12" w:space="1" w:color="auto"/>
        </w:pBd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Eu, _________________________________, servidor(a) público (a) municipal efetivo (a), portador (a) de cédula de identidade nº__________________ e CPF nº_________________, ocupante do cargo de _____________________, matricula nº ___/___, lotado(a) junto a Secretaria Municipal de _________________________________________, venho através deste apresentar os títulos referentes a Progressão Funcional nos termos do Edital</w:t>
      </w:r>
      <w:r w:rsidR="001B1A0C">
        <w:rPr>
          <w:rFonts w:ascii="Arial" w:hAnsi="Arial" w:cs="Arial"/>
        </w:rPr>
        <w:t xml:space="preserve"> de Progressão Funcional 001/202</w:t>
      </w:r>
      <w:r w:rsidR="001364E4">
        <w:rPr>
          <w:rFonts w:ascii="Arial" w:hAnsi="Arial" w:cs="Arial"/>
        </w:rPr>
        <w:t>1</w:t>
      </w:r>
    </w:p>
    <w:p w14:paraId="68AF83CE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30605213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376EF88B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3741C19E" w14:textId="77777777" w:rsidR="004F18B1" w:rsidRDefault="001B1A0C" w:rsidP="001B1A0C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</w:t>
      </w:r>
    </w:p>
    <w:p w14:paraId="70AD8B0F" w14:textId="77777777" w:rsidR="001B1A0C" w:rsidRDefault="001B1A0C" w:rsidP="001B1A0C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Nome e assinatura</w:t>
      </w:r>
    </w:p>
    <w:p w14:paraId="4CBCB549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7E838EA7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18049468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02BE1774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51965D0F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107CF0D4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242FC078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56F7920F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72AB3AD0" w14:textId="77777777" w:rsidR="004F18B1" w:rsidRDefault="004F18B1" w:rsidP="001776D1">
      <w:pPr>
        <w:spacing w:line="480" w:lineRule="auto"/>
        <w:jc w:val="both"/>
        <w:rPr>
          <w:rFonts w:ascii="Arial" w:hAnsi="Arial" w:cs="Arial"/>
          <w:b/>
        </w:rPr>
      </w:pPr>
    </w:p>
    <w:p w14:paraId="2DFC36F3" w14:textId="77777777" w:rsidR="001776D1" w:rsidRDefault="001776D1" w:rsidP="001776D1">
      <w:pPr>
        <w:spacing w:line="480" w:lineRule="auto"/>
        <w:jc w:val="both"/>
        <w:rPr>
          <w:rFonts w:ascii="Arial" w:hAnsi="Arial" w:cs="Arial"/>
          <w:b/>
        </w:rPr>
      </w:pPr>
      <w:r w:rsidRPr="003E66A9">
        <w:rPr>
          <w:rFonts w:ascii="Arial" w:hAnsi="Arial" w:cs="Arial"/>
          <w:b/>
        </w:rPr>
        <w:lastRenderedPageBreak/>
        <w:t xml:space="preserve">Relação de títulos e Conteúdos Programáticos: </w:t>
      </w:r>
    </w:p>
    <w:p w14:paraId="3FD4C5A5" w14:textId="77777777" w:rsidR="001776D1" w:rsidRPr="003E66A9" w:rsidRDefault="001776D1" w:rsidP="001776D1">
      <w:pPr>
        <w:spacing w:line="480" w:lineRule="auto"/>
        <w:jc w:val="both"/>
        <w:rPr>
          <w:rFonts w:ascii="Arial" w:hAnsi="Arial" w:cs="Arial"/>
        </w:rPr>
      </w:pPr>
      <w:r w:rsidRPr="003E66A9">
        <w:rPr>
          <w:rFonts w:ascii="Arial" w:hAnsi="Arial" w:cs="Arial"/>
        </w:rPr>
        <w:t>1.</w:t>
      </w:r>
      <w:r>
        <w:rPr>
          <w:rFonts w:ascii="Arial" w:hAnsi="Arial" w:cs="Arial"/>
        </w:rPr>
        <w:t>Certificado Nº _______, expedido pelo(a)________________________________________, sob o tema: ______________________________, realizado em ____________________, no período _____________________, com duração de _______horas.</w:t>
      </w:r>
    </w:p>
    <w:p w14:paraId="60AF1BB6" w14:textId="77777777" w:rsidR="001776D1" w:rsidRDefault="001776D1" w:rsidP="001776D1"/>
    <w:p w14:paraId="38C70DFA" w14:textId="77777777" w:rsidR="001776D1" w:rsidRDefault="001776D1" w:rsidP="001776D1"/>
    <w:p w14:paraId="47700922" w14:textId="77777777" w:rsidR="001776D1" w:rsidRDefault="001776D1" w:rsidP="001776D1"/>
    <w:p w14:paraId="301B4AF9" w14:textId="77777777" w:rsidR="001776D1" w:rsidRDefault="001776D1" w:rsidP="001776D1">
      <w:proofErr w:type="gramStart"/>
      <w:r>
        <w:t>2 .</w:t>
      </w:r>
      <w:proofErr w:type="gramEnd"/>
      <w:r>
        <w:t xml:space="preserve"> [...]</w:t>
      </w:r>
    </w:p>
    <w:p w14:paraId="22180255" w14:textId="77777777" w:rsidR="001776D1" w:rsidRDefault="001776D1" w:rsidP="001776D1"/>
    <w:p w14:paraId="0E1E427C" w14:textId="77777777" w:rsidR="001776D1" w:rsidRDefault="001776D1" w:rsidP="001776D1"/>
    <w:p w14:paraId="39E94D17" w14:textId="77777777" w:rsidR="00CC67AB" w:rsidRPr="001776D1" w:rsidRDefault="00CC67AB" w:rsidP="001776D1"/>
    <w:sectPr w:rsidR="00CC67AB" w:rsidRPr="001776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B6A69" w14:textId="77777777" w:rsidR="0053714F" w:rsidRDefault="0053714F" w:rsidP="00BF7969">
      <w:r>
        <w:separator/>
      </w:r>
    </w:p>
  </w:endnote>
  <w:endnote w:type="continuationSeparator" w:id="0">
    <w:p w14:paraId="362557BD" w14:textId="77777777" w:rsidR="0053714F" w:rsidRDefault="0053714F" w:rsidP="00B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A6099" w14:textId="77777777" w:rsidR="0053714F" w:rsidRDefault="0053714F" w:rsidP="00BF7969">
      <w:r>
        <w:separator/>
      </w:r>
    </w:p>
  </w:footnote>
  <w:footnote w:type="continuationSeparator" w:id="0">
    <w:p w14:paraId="6B9322FF" w14:textId="77777777" w:rsidR="0053714F" w:rsidRDefault="0053714F" w:rsidP="00B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BF7969" w:rsidRPr="00BF7969" w14:paraId="113134CA" w14:textId="77777777" w:rsidTr="00393839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0D28AD14" w14:textId="77777777" w:rsidR="00BF7969" w:rsidRPr="00BF7969" w:rsidRDefault="00BF7969" w:rsidP="00BF7969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BF7969">
            <w:rPr>
              <w:noProof/>
            </w:rPr>
            <w:drawing>
              <wp:inline distT="0" distB="0" distL="0" distR="0" wp14:anchorId="7989A8C8" wp14:editId="311CF5FF">
                <wp:extent cx="9144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6C84957B" w14:textId="77777777" w:rsidR="00BF7969" w:rsidRPr="00BF7969" w:rsidRDefault="00BF7969" w:rsidP="00BF7969">
          <w:pPr>
            <w:tabs>
              <w:tab w:val="center" w:pos="4252"/>
              <w:tab w:val="right" w:pos="8504"/>
            </w:tabs>
            <w:ind w:left="431"/>
            <w:rPr>
              <w:rFonts w:ascii="Bookman Old Style" w:hAnsi="Bookman Old Style" w:cs="Courier New"/>
              <w:b/>
            </w:rPr>
          </w:pPr>
          <w:r w:rsidRPr="00BF7969">
            <w:rPr>
              <w:rFonts w:ascii="Bookman Old Style" w:hAnsi="Bookman Old Style" w:cs="Courier New"/>
              <w:b/>
            </w:rPr>
            <w:t>ESTADO DE SANTA CATARINA</w:t>
          </w:r>
        </w:p>
        <w:p w14:paraId="356778E2" w14:textId="77777777" w:rsidR="00BF7969" w:rsidRPr="00BF7969" w:rsidRDefault="00BF7969" w:rsidP="00BF7969">
          <w:pPr>
            <w:tabs>
              <w:tab w:val="center" w:pos="4252"/>
              <w:tab w:val="right" w:pos="8504"/>
            </w:tabs>
            <w:ind w:left="431"/>
            <w:rPr>
              <w:rFonts w:ascii="Bookman Old Style" w:hAnsi="Bookman Old Style" w:cs="Courier New"/>
              <w:b/>
            </w:rPr>
          </w:pPr>
          <w:r w:rsidRPr="00BF7969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5D9550D7" w14:textId="77777777" w:rsidR="00BF7969" w:rsidRPr="00BF7969" w:rsidRDefault="00BF7969" w:rsidP="00BF7969">
          <w:pPr>
            <w:tabs>
              <w:tab w:val="center" w:pos="4252"/>
              <w:tab w:val="right" w:pos="8504"/>
            </w:tabs>
            <w:ind w:left="431"/>
            <w:rPr>
              <w:rFonts w:ascii="Bookman Old Style" w:hAnsi="Bookman Old Style" w:cs="Courier New"/>
              <w:b/>
            </w:rPr>
          </w:pPr>
          <w:r w:rsidRPr="00BF7969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BF7969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BF7969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444B20AC" w14:textId="77777777" w:rsidR="00BF7969" w:rsidRPr="00BF7969" w:rsidRDefault="00BF7969" w:rsidP="00BF7969">
          <w:pPr>
            <w:tabs>
              <w:tab w:val="center" w:pos="4252"/>
              <w:tab w:val="right" w:pos="8504"/>
            </w:tabs>
            <w:ind w:left="431"/>
            <w:rPr>
              <w:rFonts w:ascii="Arial" w:hAnsi="Arial" w:cs="Arial"/>
              <w:b/>
            </w:rPr>
          </w:pPr>
          <w:r w:rsidRPr="00BF7969">
            <w:rPr>
              <w:rFonts w:ascii="Bookman Old Style" w:hAnsi="Bookman Old Style" w:cs="Courier New"/>
              <w:b/>
            </w:rPr>
            <w:t>Fone: (49) 3362 0024 – e-mail – pmnh@novohorizonte.sc.gov.br</w:t>
          </w:r>
        </w:p>
      </w:tc>
    </w:tr>
  </w:tbl>
  <w:p w14:paraId="27C2D5BE" w14:textId="77777777" w:rsidR="00BF7969" w:rsidRDefault="00BF7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2B"/>
    <w:rsid w:val="000058A1"/>
    <w:rsid w:val="00081F7B"/>
    <w:rsid w:val="000B293D"/>
    <w:rsid w:val="000E109A"/>
    <w:rsid w:val="000F0A3A"/>
    <w:rsid w:val="001364E4"/>
    <w:rsid w:val="001776D1"/>
    <w:rsid w:val="001B1A0C"/>
    <w:rsid w:val="001C7EE2"/>
    <w:rsid w:val="00233824"/>
    <w:rsid w:val="002D2DE1"/>
    <w:rsid w:val="00327753"/>
    <w:rsid w:val="003F1185"/>
    <w:rsid w:val="0045094A"/>
    <w:rsid w:val="004F18B1"/>
    <w:rsid w:val="0053714F"/>
    <w:rsid w:val="00541DDF"/>
    <w:rsid w:val="005F520E"/>
    <w:rsid w:val="006606E8"/>
    <w:rsid w:val="006C626C"/>
    <w:rsid w:val="00701973"/>
    <w:rsid w:val="00792390"/>
    <w:rsid w:val="0079362B"/>
    <w:rsid w:val="008C0A72"/>
    <w:rsid w:val="009F7E06"/>
    <w:rsid w:val="00A0230F"/>
    <w:rsid w:val="00A03C44"/>
    <w:rsid w:val="00A22A87"/>
    <w:rsid w:val="00AC32F6"/>
    <w:rsid w:val="00AE02B6"/>
    <w:rsid w:val="00B864DF"/>
    <w:rsid w:val="00BB3432"/>
    <w:rsid w:val="00BD78E8"/>
    <w:rsid w:val="00BF7969"/>
    <w:rsid w:val="00C85637"/>
    <w:rsid w:val="00C91814"/>
    <w:rsid w:val="00CC67AB"/>
    <w:rsid w:val="00D254BB"/>
    <w:rsid w:val="00D30079"/>
    <w:rsid w:val="00DB0485"/>
    <w:rsid w:val="00E40DA0"/>
    <w:rsid w:val="00E745DE"/>
    <w:rsid w:val="00F11DF8"/>
    <w:rsid w:val="00F22886"/>
    <w:rsid w:val="00F647E7"/>
    <w:rsid w:val="00F7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6B34"/>
  <w15:docId w15:val="{1B806270-E552-4155-9DFB-7309DC9F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7969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7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embloco">
    <w:name w:val="Block Text"/>
    <w:basedOn w:val="Normal"/>
    <w:rsid w:val="00BF7969"/>
    <w:pPr>
      <w:ind w:left="1260" w:right="28"/>
      <w:jc w:val="both"/>
    </w:pPr>
    <w:rPr>
      <w:b/>
      <w:i/>
    </w:rPr>
  </w:style>
  <w:style w:type="paragraph" w:styleId="Corpodetexto">
    <w:name w:val="Body Text"/>
    <w:basedOn w:val="Normal"/>
    <w:link w:val="CorpodetextoChar"/>
    <w:rsid w:val="00BF7969"/>
    <w:pPr>
      <w:tabs>
        <w:tab w:val="left" w:pos="709"/>
        <w:tab w:val="left" w:pos="3686"/>
      </w:tabs>
      <w:ind w:right="28"/>
      <w:jc w:val="both"/>
    </w:pPr>
    <w:rPr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BF79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7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7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7969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BF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F7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96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2019-09-05T10:29:00Z</cp:lastPrinted>
  <dcterms:created xsi:type="dcterms:W3CDTF">2020-09-01T10:36:00Z</dcterms:created>
  <dcterms:modified xsi:type="dcterms:W3CDTF">2021-09-01T11:09:00Z</dcterms:modified>
</cp:coreProperties>
</file>