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6EA8" w14:textId="19002ECD" w:rsidR="00FD53FF" w:rsidRPr="00A90CE8" w:rsidRDefault="00FD53FF" w:rsidP="00A90C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DECRETO Nº </w:t>
      </w:r>
      <w:r w:rsidR="00D531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2.785</w:t>
      </w:r>
      <w:r w:rsidRPr="00A90C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A90CE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966A66" w:rsidRPr="00A90C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3159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966A66" w:rsidRPr="00A90C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90C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66A66" w:rsidRPr="00A90CE8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 de 2021</w:t>
      </w:r>
      <w:r w:rsidR="00A378AB" w:rsidRPr="00A90C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FBF0F18" w14:textId="77777777" w:rsidR="00A90CE8" w:rsidRDefault="00A90CE8" w:rsidP="00D5315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2E16F" w14:textId="77777777" w:rsidR="00525583" w:rsidRPr="00A90CE8" w:rsidRDefault="00966A66" w:rsidP="00A90CE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CE8">
        <w:rPr>
          <w:rFonts w:ascii="Times New Roman" w:hAnsi="Times New Roman" w:cs="Times New Roman"/>
          <w:b/>
          <w:bCs/>
          <w:sz w:val="24"/>
          <w:szCs w:val="24"/>
        </w:rPr>
        <w:t>VANDERLEI SANAGIOTTO</w:t>
      </w:r>
      <w:r w:rsidR="00525583" w:rsidRPr="00A90C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583" w:rsidRPr="00A90CE8">
        <w:rPr>
          <w:rFonts w:ascii="Times New Roman" w:hAnsi="Times New Roman" w:cs="Times New Roman"/>
          <w:sz w:val="24"/>
          <w:szCs w:val="24"/>
        </w:rPr>
        <w:t xml:space="preserve">Prefeito Municipal de Novo Horizonte, Estado de Santa Catarina, no uso de suas atribuições legais e em conformidade com o que estabelece o </w:t>
      </w:r>
      <w:r w:rsidRPr="00A90CE8">
        <w:rPr>
          <w:rFonts w:ascii="Times New Roman" w:hAnsi="Times New Roman" w:cs="Times New Roman"/>
          <w:sz w:val="24"/>
          <w:szCs w:val="24"/>
        </w:rPr>
        <w:t xml:space="preserve">inciso VII </w:t>
      </w:r>
      <w:r w:rsidR="00DC17F9">
        <w:rPr>
          <w:rFonts w:ascii="Times New Roman" w:hAnsi="Times New Roman" w:cs="Times New Roman"/>
          <w:sz w:val="24"/>
          <w:szCs w:val="24"/>
        </w:rPr>
        <w:t>do</w:t>
      </w:r>
      <w:r w:rsidRPr="00A90CE8">
        <w:rPr>
          <w:rFonts w:ascii="Times New Roman" w:hAnsi="Times New Roman" w:cs="Times New Roman"/>
          <w:sz w:val="24"/>
          <w:szCs w:val="24"/>
        </w:rPr>
        <w:t xml:space="preserve"> </w:t>
      </w:r>
      <w:r w:rsidR="00525583" w:rsidRPr="00A90CE8">
        <w:rPr>
          <w:rFonts w:ascii="Times New Roman" w:hAnsi="Times New Roman" w:cs="Times New Roman"/>
          <w:sz w:val="24"/>
          <w:szCs w:val="24"/>
        </w:rPr>
        <w:t>Art</w:t>
      </w:r>
      <w:r w:rsidRPr="00A90CE8">
        <w:rPr>
          <w:rFonts w:ascii="Times New Roman" w:hAnsi="Times New Roman" w:cs="Times New Roman"/>
          <w:sz w:val="24"/>
          <w:szCs w:val="24"/>
        </w:rPr>
        <w:t xml:space="preserve">. 55 e Incisos XIII, XV e XXVII </w:t>
      </w:r>
      <w:r w:rsidR="00525583" w:rsidRPr="00A90CE8">
        <w:rPr>
          <w:rFonts w:ascii="Times New Roman" w:hAnsi="Times New Roman" w:cs="Times New Roman"/>
          <w:sz w:val="24"/>
          <w:szCs w:val="24"/>
        </w:rPr>
        <w:t>da Lei Orgânica Municipal;</w:t>
      </w:r>
    </w:p>
    <w:p w14:paraId="3C7F57BC" w14:textId="77777777" w:rsidR="00A90CE8" w:rsidRDefault="00A90CE8" w:rsidP="00A90CE8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59D3C" w14:textId="77777777" w:rsidR="00525583" w:rsidRDefault="00525583" w:rsidP="00A90CE8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CE8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966A66" w:rsidRPr="00A90CE8">
        <w:rPr>
          <w:rFonts w:ascii="Times New Roman" w:hAnsi="Times New Roman" w:cs="Times New Roman"/>
          <w:b/>
          <w:bCs/>
          <w:sz w:val="24"/>
          <w:szCs w:val="24"/>
        </w:rPr>
        <w:t>a necessidade de retorno as aulas dos profissionais da rede municipal de ensino considerados do Grupo de Risco e que já tomara</w:t>
      </w:r>
      <w:r w:rsidR="00A90CE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66A66" w:rsidRPr="00A90CE8">
        <w:rPr>
          <w:rFonts w:ascii="Times New Roman" w:hAnsi="Times New Roman" w:cs="Times New Roman"/>
          <w:b/>
          <w:bCs/>
          <w:sz w:val="24"/>
          <w:szCs w:val="24"/>
        </w:rPr>
        <w:t xml:space="preserve"> as duas doses </w:t>
      </w:r>
      <w:r w:rsidR="00DE54DC">
        <w:rPr>
          <w:rFonts w:ascii="Times New Roman" w:hAnsi="Times New Roman" w:cs="Times New Roman"/>
          <w:b/>
          <w:bCs/>
          <w:sz w:val="24"/>
          <w:szCs w:val="24"/>
        </w:rPr>
        <w:t xml:space="preserve">ou dose única </w:t>
      </w:r>
      <w:r w:rsidR="00966A66" w:rsidRPr="00A90CE8">
        <w:rPr>
          <w:rFonts w:ascii="Times New Roman" w:hAnsi="Times New Roman" w:cs="Times New Roman"/>
          <w:b/>
          <w:bCs/>
          <w:sz w:val="24"/>
          <w:szCs w:val="24"/>
        </w:rPr>
        <w:t>da vacina;</w:t>
      </w:r>
    </w:p>
    <w:p w14:paraId="7B7E141C" w14:textId="77777777" w:rsidR="00A90CE8" w:rsidRPr="00A90CE8" w:rsidRDefault="00A90CE8" w:rsidP="00A90CE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 as deliberações do PLANCON;</w:t>
      </w:r>
    </w:p>
    <w:p w14:paraId="2ED66631" w14:textId="77777777" w:rsidR="00966A66" w:rsidRPr="00A90CE8" w:rsidRDefault="00966A66" w:rsidP="00A90CE8">
      <w:pPr>
        <w:pStyle w:val="NormalWeb"/>
        <w:jc w:val="both"/>
        <w:rPr>
          <w:color w:val="000000"/>
          <w:lang w:val="pt-BR"/>
        </w:rPr>
      </w:pPr>
      <w:bookmarkStart w:id="0" w:name="txt_b0b689481139451bf018470320747c42"/>
      <w:bookmarkStart w:id="1" w:name="art1"/>
      <w:bookmarkEnd w:id="0"/>
      <w:bookmarkEnd w:id="1"/>
      <w:r w:rsidRPr="00D53159">
        <w:rPr>
          <w:b/>
          <w:bCs/>
          <w:color w:val="000000"/>
          <w:lang w:val="pt-BR"/>
        </w:rPr>
        <w:t>Art. 1º</w:t>
      </w:r>
      <w:r w:rsidRPr="00A90CE8">
        <w:rPr>
          <w:color w:val="000000"/>
          <w:lang w:val="pt-BR"/>
        </w:rPr>
        <w:t xml:space="preserve"> </w:t>
      </w:r>
      <w:bookmarkStart w:id="2" w:name="txt_50c1cb7248ed429f0c504defe6de8ff7"/>
      <w:bookmarkEnd w:id="2"/>
      <w:r w:rsidRPr="00A90CE8">
        <w:rPr>
          <w:color w:val="000000"/>
          <w:lang w:val="pt-BR"/>
        </w:rPr>
        <w:t xml:space="preserve">Os servidores, empregados, estagiários e colaboradores que estiverem em </w:t>
      </w:r>
      <w:r w:rsidR="00A90CE8" w:rsidRPr="00A90CE8">
        <w:rPr>
          <w:color w:val="000000"/>
          <w:lang w:val="pt-BR"/>
        </w:rPr>
        <w:t>tele trabalho</w:t>
      </w:r>
      <w:r w:rsidRPr="00A90CE8">
        <w:rPr>
          <w:color w:val="000000"/>
          <w:lang w:val="pt-BR"/>
        </w:rPr>
        <w:t xml:space="preserve"> por força </w:t>
      </w:r>
      <w:r w:rsidR="00A90CE8" w:rsidRPr="00A90CE8">
        <w:rPr>
          <w:color w:val="000000"/>
          <w:lang w:val="pt-BR"/>
        </w:rPr>
        <w:t xml:space="preserve">do </w:t>
      </w:r>
      <w:r w:rsidRPr="00A90CE8">
        <w:rPr>
          <w:color w:val="000000"/>
          <w:lang w:val="pt-BR"/>
        </w:rPr>
        <w:t>Decreto</w:t>
      </w:r>
      <w:r w:rsidR="00845920">
        <w:rPr>
          <w:color w:val="000000"/>
          <w:lang w:val="pt-BR"/>
        </w:rPr>
        <w:t xml:space="preserve"> Municipal nº 2.626/202</w:t>
      </w:r>
      <w:r w:rsidR="00895BB1">
        <w:rPr>
          <w:color w:val="000000"/>
          <w:lang w:val="pt-BR"/>
        </w:rPr>
        <w:t>0</w:t>
      </w:r>
      <w:r w:rsidR="00845920">
        <w:rPr>
          <w:color w:val="000000"/>
          <w:lang w:val="pt-BR"/>
        </w:rPr>
        <w:t xml:space="preserve">, </w:t>
      </w:r>
      <w:r w:rsidR="00A90CE8" w:rsidRPr="00A90CE8">
        <w:rPr>
          <w:color w:val="000000"/>
          <w:lang w:val="pt-BR"/>
        </w:rPr>
        <w:t xml:space="preserve">devem </w:t>
      </w:r>
      <w:r w:rsidRPr="00A90CE8">
        <w:rPr>
          <w:color w:val="000000"/>
          <w:lang w:val="pt-BR"/>
        </w:rPr>
        <w:t>retornar ao trabalho presencial.</w:t>
      </w:r>
    </w:p>
    <w:p w14:paraId="721B2E8E" w14:textId="77777777" w:rsidR="00966A66" w:rsidRPr="00A90CE8" w:rsidRDefault="00966A66" w:rsidP="00A90CE8">
      <w:pPr>
        <w:pStyle w:val="NormalWeb"/>
        <w:jc w:val="both"/>
        <w:rPr>
          <w:color w:val="000000"/>
          <w:lang w:val="pt-BR"/>
        </w:rPr>
      </w:pPr>
      <w:bookmarkStart w:id="3" w:name="art1_par1"/>
      <w:bookmarkEnd w:id="3"/>
      <w:r w:rsidRPr="00A90CE8">
        <w:rPr>
          <w:color w:val="000000"/>
          <w:lang w:val="pt-BR"/>
        </w:rPr>
        <w:t>§ 1º O disposto no caput não se aplica:</w:t>
      </w:r>
    </w:p>
    <w:p w14:paraId="17D5E5BD" w14:textId="77777777" w:rsidR="00966A66" w:rsidRPr="00A90CE8" w:rsidRDefault="00966A66" w:rsidP="00A90CE8">
      <w:pPr>
        <w:pStyle w:val="NormalWeb"/>
        <w:jc w:val="both"/>
        <w:rPr>
          <w:color w:val="000000"/>
          <w:lang w:val="pt-BR"/>
        </w:rPr>
      </w:pPr>
      <w:bookmarkStart w:id="4" w:name="art1_par1_incI"/>
      <w:bookmarkEnd w:id="4"/>
      <w:r w:rsidRPr="00A90CE8">
        <w:rPr>
          <w:color w:val="000000"/>
          <w:lang w:val="pt-BR"/>
        </w:rPr>
        <w:t xml:space="preserve">I – </w:t>
      </w:r>
      <w:proofErr w:type="gramStart"/>
      <w:r w:rsidRPr="00A90CE8">
        <w:rPr>
          <w:color w:val="000000"/>
          <w:lang w:val="pt-BR"/>
        </w:rPr>
        <w:t>às</w:t>
      </w:r>
      <w:proofErr w:type="gramEnd"/>
      <w:r w:rsidRPr="00A90CE8">
        <w:rPr>
          <w:color w:val="000000"/>
          <w:lang w:val="pt-BR"/>
        </w:rPr>
        <w:t xml:space="preserve"> servidoras gestantes;</w:t>
      </w:r>
    </w:p>
    <w:p w14:paraId="03DB49B9" w14:textId="77777777" w:rsidR="00966A66" w:rsidRPr="00A90CE8" w:rsidRDefault="00966A66" w:rsidP="00A90CE8">
      <w:pPr>
        <w:pStyle w:val="NormalWeb"/>
        <w:jc w:val="both"/>
        <w:rPr>
          <w:color w:val="000000"/>
          <w:lang w:val="pt-BR"/>
        </w:rPr>
      </w:pPr>
      <w:bookmarkStart w:id="5" w:name="art1_par1_incII"/>
      <w:bookmarkStart w:id="6" w:name="art1_par2"/>
      <w:bookmarkEnd w:id="5"/>
      <w:bookmarkEnd w:id="6"/>
      <w:r w:rsidRPr="00A90CE8">
        <w:rPr>
          <w:color w:val="000000"/>
          <w:lang w:val="pt-BR"/>
        </w:rPr>
        <w:t xml:space="preserve">§ 2º Para fins do disposto no parágrafo anterior, os servidores deverão apresentar laudo médico </w:t>
      </w:r>
      <w:r w:rsidR="00A90CE8" w:rsidRPr="00A90CE8">
        <w:rPr>
          <w:color w:val="000000"/>
          <w:lang w:val="pt-BR"/>
        </w:rPr>
        <w:t xml:space="preserve">da </w:t>
      </w:r>
      <w:r w:rsidRPr="00A90CE8">
        <w:rPr>
          <w:color w:val="000000"/>
          <w:lang w:val="pt-BR"/>
        </w:rPr>
        <w:t xml:space="preserve">Secretaria </w:t>
      </w:r>
      <w:r w:rsidR="00A90CE8" w:rsidRPr="00A90CE8">
        <w:rPr>
          <w:color w:val="000000"/>
          <w:lang w:val="pt-BR"/>
        </w:rPr>
        <w:t xml:space="preserve">Municipal </w:t>
      </w:r>
      <w:r w:rsidRPr="00A90CE8">
        <w:rPr>
          <w:color w:val="000000"/>
          <w:lang w:val="pt-BR"/>
        </w:rPr>
        <w:t>de Saúde</w:t>
      </w:r>
      <w:r w:rsidR="00A90CE8" w:rsidRPr="00A90CE8">
        <w:rPr>
          <w:color w:val="000000"/>
          <w:lang w:val="pt-BR"/>
        </w:rPr>
        <w:t>,</w:t>
      </w:r>
      <w:r w:rsidRPr="00A90CE8">
        <w:rPr>
          <w:color w:val="000000"/>
          <w:lang w:val="pt-BR"/>
        </w:rPr>
        <w:t xml:space="preserve"> que comprove o estado clínico declarado.</w:t>
      </w:r>
    </w:p>
    <w:p w14:paraId="0EA7EB51" w14:textId="77777777" w:rsidR="00966A66" w:rsidRPr="00A90CE8" w:rsidRDefault="00966A66" w:rsidP="00A90CE8">
      <w:pPr>
        <w:pStyle w:val="NormalWeb"/>
        <w:jc w:val="both"/>
        <w:rPr>
          <w:color w:val="000000"/>
          <w:lang w:val="pt-BR"/>
        </w:rPr>
      </w:pPr>
      <w:bookmarkStart w:id="7" w:name="art1_par3"/>
      <w:bookmarkEnd w:id="7"/>
      <w:r w:rsidRPr="00A90CE8">
        <w:rPr>
          <w:color w:val="000000"/>
          <w:lang w:val="pt-BR"/>
        </w:rPr>
        <w:t>§ 3º Compete às chefias imediatas a observação quanto ao cumprimento do disposto no caput deste artigo.</w:t>
      </w:r>
    </w:p>
    <w:p w14:paraId="5AFB433D" w14:textId="77777777" w:rsidR="00966A66" w:rsidRPr="00A90CE8" w:rsidRDefault="00966A66" w:rsidP="00A90CE8">
      <w:pPr>
        <w:pStyle w:val="NormalWeb"/>
        <w:jc w:val="both"/>
        <w:rPr>
          <w:color w:val="000000"/>
          <w:lang w:val="pt-BR"/>
        </w:rPr>
      </w:pPr>
      <w:bookmarkStart w:id="8" w:name="art1_par4"/>
      <w:bookmarkEnd w:id="8"/>
      <w:r w:rsidRPr="00A90CE8">
        <w:rPr>
          <w:color w:val="000000"/>
          <w:lang w:val="pt-BR"/>
        </w:rPr>
        <w:t xml:space="preserve">§ 4º Os servidores que estiverem em </w:t>
      </w:r>
      <w:r w:rsidR="00DE54DC" w:rsidRPr="00A90CE8">
        <w:rPr>
          <w:color w:val="000000"/>
          <w:lang w:val="pt-BR"/>
        </w:rPr>
        <w:t>tele trabalho</w:t>
      </w:r>
      <w:r w:rsidRPr="00A90CE8">
        <w:rPr>
          <w:color w:val="000000"/>
          <w:lang w:val="pt-BR"/>
        </w:rPr>
        <w:t xml:space="preserve">, devem retornar </w:t>
      </w:r>
      <w:r w:rsidR="00DE54DC">
        <w:rPr>
          <w:color w:val="000000"/>
          <w:lang w:val="pt-BR"/>
        </w:rPr>
        <w:t xml:space="preserve">às atividades </w:t>
      </w:r>
      <w:r w:rsidRPr="00A90CE8">
        <w:rPr>
          <w:color w:val="000000"/>
          <w:lang w:val="pt-BR"/>
        </w:rPr>
        <w:t>presencia</w:t>
      </w:r>
      <w:r w:rsidR="00DE54DC">
        <w:rPr>
          <w:color w:val="000000"/>
          <w:lang w:val="pt-BR"/>
        </w:rPr>
        <w:t>is</w:t>
      </w:r>
      <w:r w:rsidRPr="00A90CE8">
        <w:rPr>
          <w:color w:val="000000"/>
          <w:lang w:val="pt-BR"/>
        </w:rPr>
        <w:t xml:space="preserve"> após </w:t>
      </w:r>
      <w:r w:rsidR="00A90CE8" w:rsidRPr="00A90CE8">
        <w:rPr>
          <w:color w:val="000000"/>
          <w:lang w:val="pt-BR"/>
        </w:rPr>
        <w:t>quatorze</w:t>
      </w:r>
      <w:r w:rsidRPr="00A90CE8">
        <w:rPr>
          <w:color w:val="000000"/>
          <w:lang w:val="pt-BR"/>
        </w:rPr>
        <w:t xml:space="preserve"> dias do recebimento da segunda dose da vacina ou da dose única, nos casos indicados pelo fabricante.</w:t>
      </w:r>
    </w:p>
    <w:p w14:paraId="744F5991" w14:textId="77777777" w:rsidR="00895BB1" w:rsidRDefault="00966A66" w:rsidP="00A90CE8">
      <w:pPr>
        <w:pStyle w:val="NormalWeb"/>
        <w:jc w:val="both"/>
        <w:rPr>
          <w:color w:val="000000"/>
          <w:lang w:val="pt-BR"/>
        </w:rPr>
      </w:pPr>
      <w:bookmarkStart w:id="9" w:name="art1_par5"/>
      <w:bookmarkStart w:id="10" w:name="art2"/>
      <w:bookmarkStart w:id="11" w:name="art4"/>
      <w:bookmarkEnd w:id="9"/>
      <w:bookmarkEnd w:id="10"/>
      <w:bookmarkEnd w:id="11"/>
      <w:r w:rsidRPr="00D53159">
        <w:rPr>
          <w:b/>
          <w:bCs/>
          <w:color w:val="000000"/>
          <w:lang w:val="pt-BR"/>
        </w:rPr>
        <w:t xml:space="preserve">Art. </w:t>
      </w:r>
      <w:r w:rsidR="00A90CE8" w:rsidRPr="00D53159">
        <w:rPr>
          <w:b/>
          <w:bCs/>
          <w:color w:val="000000"/>
          <w:lang w:val="pt-BR"/>
        </w:rPr>
        <w:t>2</w:t>
      </w:r>
      <w:r w:rsidRPr="00D53159">
        <w:rPr>
          <w:b/>
          <w:bCs/>
          <w:color w:val="000000"/>
          <w:lang w:val="pt-BR"/>
        </w:rPr>
        <w:t>º</w:t>
      </w:r>
      <w:r w:rsidRPr="00A90CE8">
        <w:rPr>
          <w:color w:val="000000"/>
          <w:lang w:val="pt-BR"/>
        </w:rPr>
        <w:t xml:space="preserve"> </w:t>
      </w:r>
      <w:r w:rsidR="00A90CE8" w:rsidRPr="00A90CE8">
        <w:rPr>
          <w:color w:val="000000"/>
          <w:lang w:val="pt-BR"/>
        </w:rPr>
        <w:t>Este Decreto entra em vigor na data de sua publicação</w:t>
      </w:r>
      <w:r w:rsidR="00895BB1">
        <w:rPr>
          <w:color w:val="000000"/>
          <w:lang w:val="pt-BR"/>
        </w:rPr>
        <w:t>.</w:t>
      </w:r>
    </w:p>
    <w:p w14:paraId="232C0AC9" w14:textId="77777777" w:rsidR="00A90CE8" w:rsidRPr="00A90CE8" w:rsidRDefault="00895BB1" w:rsidP="00A90CE8">
      <w:pPr>
        <w:pStyle w:val="NormalWeb"/>
        <w:jc w:val="both"/>
        <w:rPr>
          <w:color w:val="000000"/>
          <w:lang w:val="pt-BR"/>
        </w:rPr>
      </w:pPr>
      <w:r w:rsidRPr="00D53159">
        <w:rPr>
          <w:b/>
          <w:bCs/>
          <w:color w:val="000000"/>
          <w:lang w:val="pt-BR"/>
        </w:rPr>
        <w:t>Art. 3º -</w:t>
      </w:r>
      <w:r>
        <w:rPr>
          <w:color w:val="000000"/>
          <w:lang w:val="pt-BR"/>
        </w:rPr>
        <w:t xml:space="preserve"> Fica</w:t>
      </w:r>
      <w:r w:rsidR="00A90CE8" w:rsidRPr="00A90CE8">
        <w:rPr>
          <w:color w:val="000000"/>
          <w:lang w:val="pt-BR"/>
        </w:rPr>
        <w:t xml:space="preserve"> revogad</w:t>
      </w:r>
      <w:r>
        <w:rPr>
          <w:color w:val="000000"/>
          <w:lang w:val="pt-BR"/>
        </w:rPr>
        <w:t>o o art. 4º do Decreto Municipal nº 2.626/2020</w:t>
      </w:r>
      <w:bookmarkStart w:id="12" w:name="txt_ee93dccc56a64e3d9057c98c2570fc4c"/>
      <w:bookmarkEnd w:id="12"/>
      <w:r>
        <w:rPr>
          <w:color w:val="000000"/>
          <w:lang w:val="pt-BR"/>
        </w:rPr>
        <w:t>.</w:t>
      </w:r>
    </w:p>
    <w:p w14:paraId="3E4C39AC" w14:textId="77777777" w:rsidR="00D53159" w:rsidRDefault="00D53159" w:rsidP="00D53159">
      <w:pPr>
        <w:spacing w:after="120" w:line="240" w:lineRule="auto"/>
        <w:ind w:left="284" w:right="-568"/>
        <w:contextualSpacing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4D7D16" w14:textId="12FE3BE3" w:rsidR="00D53159" w:rsidRPr="00BB442F" w:rsidRDefault="00D53159" w:rsidP="00D53159">
      <w:pPr>
        <w:spacing w:after="120" w:line="240" w:lineRule="auto"/>
        <w:ind w:left="284" w:right="-568"/>
        <w:contextualSpacing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B442F">
        <w:rPr>
          <w:rFonts w:ascii="Times New Roman" w:eastAsia="Times New Roman" w:hAnsi="Times New Roman"/>
          <w:sz w:val="24"/>
          <w:szCs w:val="24"/>
          <w:lang w:eastAsia="pt-BR"/>
        </w:rPr>
        <w:t>Gabinete do Prefeito de Novo Horizonte – SC.</w:t>
      </w:r>
    </w:p>
    <w:p w14:paraId="60C47FEB" w14:textId="0338E7D9" w:rsidR="00D53159" w:rsidRDefault="00D53159" w:rsidP="00D53159">
      <w:pPr>
        <w:spacing w:after="120" w:line="240" w:lineRule="auto"/>
        <w:ind w:left="284" w:right="-568"/>
        <w:contextualSpacing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B442F"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B442F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B442F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2021</w:t>
      </w:r>
      <w:r w:rsidRPr="00BB442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D6C4CC9" w14:textId="77777777" w:rsidR="00D53159" w:rsidRDefault="00D53159" w:rsidP="00D53159">
      <w:pPr>
        <w:spacing w:after="120" w:line="240" w:lineRule="auto"/>
        <w:ind w:right="-568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CAA2DE" w14:textId="77777777" w:rsidR="00D53159" w:rsidRPr="00BB442F" w:rsidRDefault="00D53159" w:rsidP="00D53159">
      <w:pPr>
        <w:spacing w:after="120" w:line="240" w:lineRule="auto"/>
        <w:ind w:left="284" w:right="-568"/>
        <w:contextualSpacing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D7158F" w14:textId="77777777" w:rsidR="00D53159" w:rsidRPr="00BB442F" w:rsidRDefault="00D53159" w:rsidP="00D53159">
      <w:pPr>
        <w:spacing w:after="120" w:line="240" w:lineRule="auto"/>
        <w:ind w:right="-56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------------------------------------------------------</w:t>
      </w:r>
    </w:p>
    <w:p w14:paraId="4C62F2FA" w14:textId="77777777" w:rsidR="00D53159" w:rsidRPr="00BB442F" w:rsidRDefault="00D53159" w:rsidP="00D5315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0B104D8B" w14:textId="77777777" w:rsidR="00D53159" w:rsidRPr="00DB69A4" w:rsidRDefault="00D53159" w:rsidP="00D53159">
      <w:pPr>
        <w:spacing w:after="0" w:line="240" w:lineRule="auto"/>
        <w:ind w:right="-56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B442F">
        <w:rPr>
          <w:rFonts w:ascii="Times New Roman" w:eastAsia="Times New Roman" w:hAnsi="Times New Roman"/>
          <w:sz w:val="24"/>
          <w:szCs w:val="24"/>
          <w:lang w:eastAsia="pt-BR"/>
        </w:rPr>
        <w:t>Prefeito Munici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pal </w:t>
      </w:r>
    </w:p>
    <w:p w14:paraId="718A2D0B" w14:textId="77777777" w:rsidR="00D53159" w:rsidRDefault="00D53159" w:rsidP="00D53159">
      <w:pPr>
        <w:spacing w:after="0"/>
        <w:ind w:right="-568"/>
        <w:contextualSpacing/>
        <w:rPr>
          <w:rFonts w:ascii="Times New Roman" w:hAnsi="Times New Roman"/>
          <w:b/>
          <w:sz w:val="24"/>
        </w:rPr>
      </w:pPr>
      <w:r w:rsidRPr="00BB442F">
        <w:rPr>
          <w:rFonts w:ascii="Times New Roman" w:hAnsi="Times New Roman"/>
          <w:sz w:val="24"/>
        </w:rPr>
        <w:t>Registre-se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Pr="00BB442F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Aimar</w:t>
      </w:r>
      <w:proofErr w:type="spellEnd"/>
      <w:r>
        <w:rPr>
          <w:rFonts w:ascii="Times New Roman" w:hAnsi="Times New Roman"/>
          <w:b/>
          <w:sz w:val="24"/>
        </w:rPr>
        <w:t xml:space="preserve"> Francisco </w:t>
      </w:r>
      <w:proofErr w:type="spellStart"/>
      <w:r>
        <w:rPr>
          <w:rFonts w:ascii="Times New Roman" w:hAnsi="Times New Roman"/>
          <w:b/>
          <w:sz w:val="24"/>
        </w:rPr>
        <w:t>Pavelecini</w:t>
      </w:r>
      <w:proofErr w:type="spellEnd"/>
    </w:p>
    <w:p w14:paraId="6BA68547" w14:textId="4E7ECCF8" w:rsidR="00A90CE8" w:rsidRPr="00D53159" w:rsidRDefault="00D53159" w:rsidP="00D53159">
      <w:pPr>
        <w:spacing w:after="0"/>
        <w:ind w:right="-568"/>
        <w:contextualSpacing/>
        <w:rPr>
          <w:rFonts w:ascii="Times New Roman" w:hAnsi="Times New Roman"/>
          <w:b/>
          <w:sz w:val="24"/>
        </w:rPr>
      </w:pPr>
      <w:r w:rsidRPr="00BB442F">
        <w:rPr>
          <w:rFonts w:ascii="Times New Roman" w:hAnsi="Times New Roman"/>
          <w:sz w:val="24"/>
        </w:rPr>
        <w:t>Publique-se</w:t>
      </w:r>
      <w:r w:rsidRPr="005E46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SAF</w:t>
      </w:r>
      <w:r>
        <w:rPr>
          <w:rFonts w:ascii="Times New Roman" w:hAnsi="Times New Roman"/>
          <w:b/>
          <w:sz w:val="24"/>
        </w:rPr>
        <w:t xml:space="preserve">                                                          </w:t>
      </w:r>
    </w:p>
    <w:sectPr w:rsidR="00A90CE8" w:rsidRPr="00D53159" w:rsidSect="005255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C699B" w14:textId="77777777" w:rsidR="00C17CFB" w:rsidRDefault="00C17CFB">
      <w:pPr>
        <w:spacing w:after="0" w:line="240" w:lineRule="auto"/>
      </w:pPr>
      <w:r>
        <w:separator/>
      </w:r>
    </w:p>
  </w:endnote>
  <w:endnote w:type="continuationSeparator" w:id="0">
    <w:p w14:paraId="3BF04E26" w14:textId="77777777" w:rsidR="00C17CFB" w:rsidRDefault="00C1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A1FFF" w14:textId="77777777" w:rsidR="00C17CFB" w:rsidRDefault="00C17CFB">
      <w:pPr>
        <w:spacing w:after="0" w:line="240" w:lineRule="auto"/>
      </w:pPr>
      <w:r>
        <w:separator/>
      </w:r>
    </w:p>
  </w:footnote>
  <w:footnote w:type="continuationSeparator" w:id="0">
    <w:p w14:paraId="53F60C4D" w14:textId="77777777" w:rsidR="00C17CFB" w:rsidRDefault="00C1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844"/>
    </w:tblGrid>
    <w:tr w:rsidR="00654E70" w:rsidRPr="008A39BC" w14:paraId="0216CCE1" w14:textId="77777777" w:rsidTr="00E93594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490AE9" w14:textId="77777777" w:rsidR="00654E70" w:rsidRPr="008A39BC" w:rsidRDefault="00FD53FF" w:rsidP="00E93594">
          <w:pPr>
            <w:pStyle w:val="Cabealho"/>
            <w:rPr>
              <w:rFonts w:ascii="Arial" w:hAnsi="Arial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050C918B" wp14:editId="4E382888">
                <wp:extent cx="914400" cy="906145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3475D9" w14:textId="77777777" w:rsidR="00654E70" w:rsidRPr="008A39BC" w:rsidRDefault="00FD53FF" w:rsidP="00E93594">
          <w:pPr>
            <w:pStyle w:val="Cabealho"/>
            <w:ind w:left="431"/>
            <w:rPr>
              <w:rFonts w:ascii="Bookman Old Style" w:hAnsi="Bookman Old Style" w:cs="Courier New"/>
              <w:b/>
            </w:rPr>
          </w:pPr>
          <w:r w:rsidRPr="008A39BC">
            <w:rPr>
              <w:rFonts w:ascii="Bookman Old Style" w:hAnsi="Bookman Old Style" w:cs="Courier New"/>
              <w:b/>
            </w:rPr>
            <w:t>ESTADO DE SANTA CATARINA</w:t>
          </w:r>
        </w:p>
        <w:p w14:paraId="3199BA35" w14:textId="77777777" w:rsidR="00654E70" w:rsidRPr="008A39BC" w:rsidRDefault="00FD53FF" w:rsidP="00E93594">
          <w:pPr>
            <w:pStyle w:val="Cabealho"/>
            <w:ind w:left="431"/>
            <w:rPr>
              <w:rFonts w:ascii="Bookman Old Style" w:hAnsi="Bookman Old Style" w:cs="Courier New"/>
              <w:b/>
            </w:rPr>
          </w:pPr>
          <w:r w:rsidRPr="008A39BC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71895BD2" w14:textId="77777777" w:rsidR="00654E70" w:rsidRPr="008A39BC" w:rsidRDefault="00FD53FF" w:rsidP="00E93594">
          <w:pPr>
            <w:pStyle w:val="Cabealho"/>
            <w:ind w:left="431"/>
            <w:rPr>
              <w:rFonts w:ascii="Bookman Old Style" w:hAnsi="Bookman Old Style" w:cs="Courier New"/>
              <w:b/>
            </w:rPr>
          </w:pPr>
          <w:r w:rsidRPr="008A39BC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8A39BC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8A39BC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3D946C98" w14:textId="77777777" w:rsidR="00654E70" w:rsidRPr="008A39BC" w:rsidRDefault="00FD53FF" w:rsidP="00E93594">
          <w:pPr>
            <w:pStyle w:val="Cabealho"/>
            <w:ind w:left="431"/>
            <w:rPr>
              <w:rFonts w:ascii="Arial" w:hAnsi="Arial" w:cs="Arial"/>
              <w:b/>
            </w:rPr>
          </w:pPr>
          <w:r w:rsidRPr="008A39BC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3FBE760E" w14:textId="77777777" w:rsidR="00654E70" w:rsidRDefault="00C17C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55"/>
    <w:rsid w:val="0001755F"/>
    <w:rsid w:val="00406099"/>
    <w:rsid w:val="004D299F"/>
    <w:rsid w:val="00525583"/>
    <w:rsid w:val="00547681"/>
    <w:rsid w:val="00580ED7"/>
    <w:rsid w:val="00702095"/>
    <w:rsid w:val="007F4F52"/>
    <w:rsid w:val="00845920"/>
    <w:rsid w:val="008579DE"/>
    <w:rsid w:val="00895BB1"/>
    <w:rsid w:val="009558A4"/>
    <w:rsid w:val="00966A66"/>
    <w:rsid w:val="00A378AB"/>
    <w:rsid w:val="00A705C4"/>
    <w:rsid w:val="00A90CE8"/>
    <w:rsid w:val="00A91063"/>
    <w:rsid w:val="00B602D9"/>
    <w:rsid w:val="00BA0355"/>
    <w:rsid w:val="00BD62A0"/>
    <w:rsid w:val="00C17CFB"/>
    <w:rsid w:val="00CE2C62"/>
    <w:rsid w:val="00CF6F15"/>
    <w:rsid w:val="00D53159"/>
    <w:rsid w:val="00D93EA4"/>
    <w:rsid w:val="00DB0C10"/>
    <w:rsid w:val="00DC17F9"/>
    <w:rsid w:val="00DE54DC"/>
    <w:rsid w:val="00ED0F71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4F88"/>
  <w15:docId w15:val="{4E8CA934-EB9D-4E40-B535-F3B454D8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FF"/>
  </w:style>
  <w:style w:type="paragraph" w:styleId="Ttulo2">
    <w:name w:val="heading 2"/>
    <w:basedOn w:val="Normal"/>
    <w:next w:val="Normal"/>
    <w:link w:val="Ttulo2Char"/>
    <w:qFormat/>
    <w:rsid w:val="005255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5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3FF"/>
  </w:style>
  <w:style w:type="paragraph" w:styleId="Textodebalo">
    <w:name w:val="Balloon Text"/>
    <w:basedOn w:val="Normal"/>
    <w:link w:val="TextodebaloChar"/>
    <w:uiPriority w:val="99"/>
    <w:semiHidden/>
    <w:unhideWhenUsed/>
    <w:rsid w:val="00FD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3F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47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7681"/>
  </w:style>
  <w:style w:type="character" w:customStyle="1" w:styleId="Ttulo2Char">
    <w:name w:val="Título 2 Char"/>
    <w:basedOn w:val="Fontepargpadro"/>
    <w:link w:val="Ttulo2"/>
    <w:rsid w:val="0052558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25583"/>
    <w:pPr>
      <w:spacing w:after="0" w:line="240" w:lineRule="auto"/>
      <w:ind w:left="28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2558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6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966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2015-12-03T11:18:00Z</cp:lastPrinted>
  <dcterms:created xsi:type="dcterms:W3CDTF">2021-08-10T12:38:00Z</dcterms:created>
  <dcterms:modified xsi:type="dcterms:W3CDTF">2021-08-10T12:38:00Z</dcterms:modified>
</cp:coreProperties>
</file>