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19F5" w14:textId="78D3D440" w:rsidR="00307D18" w:rsidRPr="00307D18" w:rsidRDefault="00DA4173" w:rsidP="00307D18">
      <w:pPr>
        <w:overflowPunct/>
        <w:jc w:val="right"/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</w:pPr>
      <w:r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>RESOLUÇÃO CMAS N. 05, DE 15</w:t>
      </w:r>
      <w:r w:rsidR="00384BB0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 DE JULHO</w:t>
      </w:r>
      <w:r w:rsidR="00307D18"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 DE 20</w:t>
      </w:r>
      <w:r w:rsid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>21</w:t>
      </w:r>
      <w:r w:rsidR="00307D18"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>.</w:t>
      </w:r>
    </w:p>
    <w:p w14:paraId="1076B189" w14:textId="77777777" w:rsidR="00307D18" w:rsidRPr="00307D18" w:rsidRDefault="00307D18" w:rsidP="00307D18">
      <w:pPr>
        <w:overflowPunct/>
        <w:jc w:val="center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34858CF7" w14:textId="77777777" w:rsidR="00307D18" w:rsidRPr="00307D18" w:rsidRDefault="00307D18" w:rsidP="00307D18">
      <w:pPr>
        <w:overflowPunct/>
        <w:ind w:left="4248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Cria Comissão Organizadora da 1</w:t>
      </w:r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2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ª Conferência Municipal de Assistência Social. </w:t>
      </w:r>
    </w:p>
    <w:p w14:paraId="027DC26A" w14:textId="77777777" w:rsidR="00307D18" w:rsidRPr="00307D18" w:rsidRDefault="00307D18" w:rsidP="00307D18">
      <w:pPr>
        <w:overflowPunct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2D981874" w14:textId="77777777" w:rsidR="00307D18" w:rsidRPr="00307D18" w:rsidRDefault="00307D18" w:rsidP="00307D18">
      <w:pPr>
        <w:overflowPunct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3EEED99C" w14:textId="1541312E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O </w:t>
      </w: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>CONSELHO MUNICIPAL DE ASSISTÊNCIA SOCIAL - CMAS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, no uso das atribuições que</w:t>
      </w:r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lhe confere a Lei Municipal N</w:t>
      </w:r>
      <w:r w:rsidR="009D2E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⁰</w:t>
      </w:r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472 de 20 de junho de 2013.</w:t>
      </w:r>
    </w:p>
    <w:p w14:paraId="6C1EFA61" w14:textId="77777777" w:rsidR="00307D18" w:rsidRPr="00307D18" w:rsidRDefault="00307D18" w:rsidP="00307D18">
      <w:pPr>
        <w:overflowPunct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7B784ABA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</w:p>
    <w:p w14:paraId="50D7CC90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RESOLVE: </w:t>
      </w:r>
    </w:p>
    <w:p w14:paraId="01CF880F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</w:pPr>
    </w:p>
    <w:p w14:paraId="11A34F77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412C3B8F" w14:textId="797A6960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Art. 1º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- Criar</w:t>
      </w:r>
      <w:r w:rsidR="00975506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Comissão Organizadora da 12</w:t>
      </w:r>
      <w:r w:rsidR="0097550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⁰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Conferência Municipal de Assistência Social composta pelo Presidente do Conselho Munic</w:t>
      </w:r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ipal de Assistência Social </w:t>
      </w:r>
      <w:proofErr w:type="spellStart"/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Crelia</w:t>
      </w:r>
      <w:proofErr w:type="spellEnd"/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proofErr w:type="spellStart"/>
      <w:r w:rsidR="009D2E07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Carissimi</w:t>
      </w:r>
      <w:proofErr w:type="spellEnd"/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e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Vice Presidente </w:t>
      </w:r>
      <w:proofErr w:type="spellStart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Ledi</w:t>
      </w:r>
      <w:proofErr w:type="spellEnd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Luzia </w:t>
      </w:r>
      <w:proofErr w:type="spellStart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Rovaris</w:t>
      </w:r>
      <w:proofErr w:type="spellEnd"/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do Conselho Municipal de Assistência S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ocial de Novo Horizonte/SC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e pelos (as) conselheiros (as): </w:t>
      </w:r>
    </w:p>
    <w:p w14:paraId="58F5B7B0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6594B380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Representantes da Sociedade Civil</w:t>
      </w:r>
    </w:p>
    <w:p w14:paraId="14B72A2B" w14:textId="5515D08D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1)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r w:rsidR="000E6E2F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Neura Garbin</w:t>
      </w:r>
    </w:p>
    <w:p w14:paraId="51D95FFA" w14:textId="602D76CC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2)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proofErr w:type="spellStart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Roselice</w:t>
      </w:r>
      <w:proofErr w:type="spellEnd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Fontana da Silva</w:t>
      </w:r>
    </w:p>
    <w:p w14:paraId="1B43E80B" w14:textId="7CA7C84D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3)</w:t>
      </w:r>
      <w:r w:rsidR="000E6E2F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proofErr w:type="spellStart"/>
      <w:r w:rsidR="000E6E2F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Anadir</w:t>
      </w:r>
      <w:proofErr w:type="spellEnd"/>
      <w:r w:rsidR="000E6E2F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B. </w:t>
      </w:r>
      <w:proofErr w:type="spellStart"/>
      <w:r w:rsidR="000E6E2F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Zilli</w:t>
      </w:r>
      <w:proofErr w:type="spellEnd"/>
    </w:p>
    <w:p w14:paraId="1729A8E4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344103D4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Representantes do Governo</w:t>
      </w:r>
    </w:p>
    <w:p w14:paraId="3D3C9D0E" w14:textId="5993E22E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4)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Roseli Orlandi</w:t>
      </w:r>
    </w:p>
    <w:p w14:paraId="5961EF09" w14:textId="62CECD68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5)</w:t>
      </w:r>
      <w:r w:rsidR="00BA3E7E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Lucimar </w:t>
      </w:r>
      <w:proofErr w:type="spellStart"/>
      <w:r w:rsidR="00BA3E7E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Viero</w:t>
      </w:r>
      <w:proofErr w:type="spellEnd"/>
    </w:p>
    <w:p w14:paraId="1D1C1B04" w14:textId="577BCEEA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6)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proofErr w:type="spellStart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Melania</w:t>
      </w:r>
      <w:proofErr w:type="spellEnd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Fabia </w:t>
      </w:r>
      <w:proofErr w:type="spellStart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Sandrini</w:t>
      </w:r>
      <w:proofErr w:type="spellEnd"/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Henrique</w:t>
      </w:r>
    </w:p>
    <w:p w14:paraId="5A452DC3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2AF96C5B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3DBEA2B8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Art. 2º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- A Comissão será coordenada pelo Presidente do CMAS, e terá como competência: </w:t>
      </w:r>
    </w:p>
    <w:p w14:paraId="55754782" w14:textId="77777777" w:rsidR="00307D18" w:rsidRPr="00307D18" w:rsidRDefault="00307D18" w:rsidP="00307D18">
      <w:pPr>
        <w:overflowPunct/>
        <w:spacing w:after="68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I - Orientar e acompanhar a realização e os resultados da conferência de Assistência Social;</w:t>
      </w:r>
    </w:p>
    <w:p w14:paraId="0F4517D4" w14:textId="44823FF9" w:rsidR="00307D18" w:rsidRPr="00307D18" w:rsidRDefault="00307D18" w:rsidP="00307D18">
      <w:pPr>
        <w:overflowPunct/>
        <w:spacing w:after="68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II - Preparar e acomp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anhar a operacionalização da 12</w:t>
      </w:r>
      <w:r w:rsidR="00A9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⁰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Conferência Municipal; </w:t>
      </w:r>
    </w:p>
    <w:p w14:paraId="68AFCC12" w14:textId="4A09AE30" w:rsidR="00307D18" w:rsidRPr="00307D18" w:rsidRDefault="00307D18" w:rsidP="00307D18">
      <w:pPr>
        <w:overflowPunct/>
        <w:spacing w:after="68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III - Propor e encaminhar para aprovação do Colegiado regulamento, regimento interno, metodologia, divulgação, organização, composição, bem como materiais a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serem utilizados durante a 12</w:t>
      </w:r>
      <w:r w:rsidR="00A9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⁰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Conferência Municipal; </w:t>
      </w:r>
    </w:p>
    <w:p w14:paraId="3B34C740" w14:textId="2AD7DCF3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IV - 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Organizar e coordenar a 12</w:t>
      </w:r>
      <w:r w:rsidR="00A9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⁰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Conferência Municipal; </w:t>
      </w:r>
    </w:p>
    <w:p w14:paraId="72CCADA0" w14:textId="77777777" w:rsidR="00307D18" w:rsidRPr="00307D18" w:rsidRDefault="00307D18" w:rsidP="00307D18">
      <w:pPr>
        <w:overflowPunct/>
        <w:spacing w:after="66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V - Dar suporte técnico-operacional durante o evento; </w:t>
      </w:r>
    </w:p>
    <w:p w14:paraId="312DC8FD" w14:textId="2355CD17" w:rsidR="00307D18" w:rsidRDefault="00307D18" w:rsidP="00307D18">
      <w:pPr>
        <w:overflowPunct/>
        <w:spacing w:after="66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VI - Manter o Colegiado informado sobre o andamento das providências operacionais, programática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s e de sistematização da 12</w:t>
      </w:r>
      <w:r w:rsidR="00A9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⁰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Conferência Municipal; </w:t>
      </w:r>
    </w:p>
    <w:p w14:paraId="6D953977" w14:textId="434F3E67" w:rsidR="001425E4" w:rsidRPr="001425E4" w:rsidRDefault="001425E4" w:rsidP="001425E4">
      <w:pPr>
        <w:overflowPunct/>
        <w:spacing w:after="66"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lastRenderedPageBreak/>
        <w:t xml:space="preserve">VII - </w:t>
      </w:r>
      <w:r w:rsidRPr="001425E4">
        <w:rPr>
          <w:rFonts w:ascii="Abhaya Libre" w:hAnsi="Abhaya Libre" w:cs="Abhaya Libre"/>
          <w:color w:val="000000"/>
          <w:sz w:val="24"/>
          <w:szCs w:val="24"/>
        </w:rPr>
        <w:t xml:space="preserve">Acompanhar e fiscalizar as ações desenvolvidas pela empresa organizadora do evento; </w:t>
      </w:r>
    </w:p>
    <w:p w14:paraId="674C1A2E" w14:textId="26AFC382" w:rsidR="001425E4" w:rsidRPr="001425E4" w:rsidRDefault="001425E4" w:rsidP="001425E4">
      <w:pPr>
        <w:spacing w:after="66"/>
        <w:jc w:val="both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color w:val="000000"/>
          <w:sz w:val="24"/>
          <w:szCs w:val="24"/>
        </w:rPr>
        <w:t xml:space="preserve">VIII - </w:t>
      </w:r>
      <w:r w:rsidRPr="001425E4">
        <w:rPr>
          <w:rFonts w:ascii="Abhaya Libre" w:hAnsi="Abhaya Libre" w:cs="Abhaya Libre"/>
          <w:color w:val="000000"/>
          <w:sz w:val="24"/>
          <w:szCs w:val="24"/>
        </w:rPr>
        <w:t>Subsidiar a empresa organizadora, por meio de orientações em estrita consonância com as deliberações do CNAS e CEAS;</w:t>
      </w:r>
      <w:r w:rsidRPr="001425E4">
        <w:rPr>
          <w:rFonts w:ascii="Abhaya Libre" w:hAnsi="Abhaya Libre" w:cs="Abhaya Libre"/>
          <w:sz w:val="24"/>
          <w:szCs w:val="24"/>
        </w:rPr>
        <w:t xml:space="preserve"> </w:t>
      </w:r>
    </w:p>
    <w:p w14:paraId="258E48CA" w14:textId="54F06DC3" w:rsidR="00307D18" w:rsidRDefault="001425E4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IX</w:t>
      </w:r>
      <w:r w:rsidR="00307D18"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- Elaborar relatório final. </w:t>
      </w:r>
    </w:p>
    <w:p w14:paraId="3FEC1AC2" w14:textId="77777777" w:rsidR="001425E4" w:rsidRPr="00307D18" w:rsidRDefault="001425E4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5E8B2A26" w14:textId="7D772D87" w:rsid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Art. 3º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- A Comissão Organizadora poderá contar, ainda, com colaboradores para auxiliar</w:t>
      </w:r>
      <w:r w:rsidR="00A952AB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na realização da 12</w:t>
      </w:r>
      <w:r w:rsidR="00A9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⁰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Conferência Municipal de Assistência Social. </w:t>
      </w:r>
    </w:p>
    <w:p w14:paraId="1BDCD98F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0293100E" w14:textId="77777777" w:rsidR="004B325A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Parágrafo Único. Consideram-se colaboradores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instituições e organizações governamentais ou da sociedade civil, da 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a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dministração 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p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ública ou da iniciativa privada,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entidades da rede socioassistencial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, 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u</w:t>
      </w:r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niversidades, 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m</w:t>
      </w:r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ilitantes do SUAS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entre outros. </w:t>
      </w:r>
    </w:p>
    <w:p w14:paraId="5EDB990A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298AF811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b/>
          <w:bCs/>
          <w:color w:val="000000"/>
          <w:sz w:val="24"/>
          <w:szCs w:val="24"/>
          <w:lang w:eastAsia="en-US"/>
        </w:rPr>
        <w:t xml:space="preserve">Art. 4º </w:t>
      </w: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- Esta Resolução entra em vigor a partir da data de sua publicação. </w:t>
      </w:r>
    </w:p>
    <w:p w14:paraId="535B7014" w14:textId="77777777" w:rsidR="00307D18" w:rsidRPr="00307D18" w:rsidRDefault="00307D18" w:rsidP="00307D18">
      <w:pPr>
        <w:overflowPunct/>
        <w:jc w:val="both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75E7892D" w14:textId="77777777" w:rsidR="00307D18" w:rsidRDefault="00307D18" w:rsidP="00307D18">
      <w:pP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4E86825A" w14:textId="77777777" w:rsidR="004B325A" w:rsidRDefault="004B325A" w:rsidP="00307D18">
      <w:pP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19438C0B" w14:textId="77777777" w:rsidR="004B325A" w:rsidRPr="00307D18" w:rsidRDefault="004B325A" w:rsidP="00307D18">
      <w:pP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</w:p>
    <w:p w14:paraId="4F603133" w14:textId="77777777" w:rsidR="0046139E" w:rsidRDefault="00307D18" w:rsidP="004B325A">
      <w:pPr>
        <w:jc w:val="center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r w:rsidRPr="00307D18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Presidente do Conselho Municipa</w:t>
      </w:r>
      <w:r w:rsidR="004B325A"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l</w:t>
      </w:r>
    </w:p>
    <w:p w14:paraId="71829561" w14:textId="32803042" w:rsidR="00DA4173" w:rsidRDefault="00DA4173" w:rsidP="004B325A">
      <w:pPr>
        <w:jc w:val="center"/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</w:pPr>
      <w:proofErr w:type="spellStart"/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Crelia</w:t>
      </w:r>
      <w:proofErr w:type="spellEnd"/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bhaya Libre" w:eastAsiaTheme="minorHAnsi" w:hAnsi="Abhaya Libre" w:cs="Abhaya Libre"/>
          <w:color w:val="000000"/>
          <w:sz w:val="24"/>
          <w:szCs w:val="24"/>
          <w:lang w:eastAsia="en-US"/>
        </w:rPr>
        <w:t>Carissimi</w:t>
      </w:r>
      <w:proofErr w:type="spellEnd"/>
    </w:p>
    <w:p w14:paraId="384C5C00" w14:textId="77777777" w:rsidR="00605752" w:rsidRDefault="00605752" w:rsidP="004B325A">
      <w:pPr>
        <w:jc w:val="center"/>
        <w:rPr>
          <w:rFonts w:ascii="Abhaya Libre" w:hAnsi="Abhaya Libre" w:cs="Abhaya Libre"/>
          <w:sz w:val="24"/>
          <w:szCs w:val="24"/>
        </w:rPr>
      </w:pPr>
    </w:p>
    <w:p w14:paraId="64724A1C" w14:textId="77777777" w:rsidR="00605752" w:rsidRDefault="00605752" w:rsidP="004B325A">
      <w:pPr>
        <w:jc w:val="center"/>
        <w:rPr>
          <w:rFonts w:ascii="Abhaya Libre" w:hAnsi="Abhaya Libre" w:cs="Abhaya Libre"/>
          <w:sz w:val="24"/>
          <w:szCs w:val="24"/>
        </w:rPr>
      </w:pPr>
    </w:p>
    <w:p w14:paraId="0F91F369" w14:textId="77777777" w:rsidR="00605752" w:rsidRDefault="00605752" w:rsidP="004B325A">
      <w:pPr>
        <w:jc w:val="center"/>
        <w:rPr>
          <w:rFonts w:ascii="Abhaya Libre" w:hAnsi="Abhaya Libre" w:cs="Abhaya Libre"/>
          <w:sz w:val="24"/>
          <w:szCs w:val="24"/>
        </w:rPr>
      </w:pPr>
    </w:p>
    <w:p w14:paraId="6D33B173" w14:textId="77777777" w:rsidR="00605752" w:rsidRDefault="00605752" w:rsidP="004B325A">
      <w:pPr>
        <w:jc w:val="center"/>
        <w:rPr>
          <w:rFonts w:ascii="Abhaya Libre" w:hAnsi="Abhaya Libre" w:cs="Abhaya Libre"/>
          <w:sz w:val="24"/>
          <w:szCs w:val="24"/>
        </w:rPr>
      </w:pPr>
    </w:p>
    <w:p w14:paraId="745A46A8" w14:textId="5FCB57B8" w:rsidR="00605752" w:rsidRPr="001425E4" w:rsidRDefault="00605752" w:rsidP="001425E4">
      <w:pPr>
        <w:spacing w:after="66"/>
        <w:jc w:val="both"/>
        <w:rPr>
          <w:rFonts w:ascii="Abhaya Libre" w:hAnsi="Abhaya Libre" w:cs="Abhaya Libre"/>
          <w:sz w:val="24"/>
          <w:szCs w:val="24"/>
        </w:rPr>
      </w:pPr>
      <w:r w:rsidRPr="001425E4">
        <w:rPr>
          <w:rFonts w:ascii="Abhaya Libre" w:hAnsi="Abhaya Libre" w:cs="Abhaya Libre"/>
          <w:sz w:val="24"/>
          <w:szCs w:val="24"/>
        </w:rPr>
        <w:t xml:space="preserve"> </w:t>
      </w:r>
    </w:p>
    <w:sectPr w:rsidR="00605752" w:rsidRPr="001425E4" w:rsidSect="00734B3E">
      <w:headerReference w:type="default" r:id="rId7"/>
      <w:pgSz w:w="11906" w:h="16838"/>
      <w:pgMar w:top="142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C66D" w14:textId="77777777" w:rsidR="003D3562" w:rsidRDefault="003D3562" w:rsidP="00441A79">
      <w:r>
        <w:separator/>
      </w:r>
    </w:p>
  </w:endnote>
  <w:endnote w:type="continuationSeparator" w:id="0">
    <w:p w14:paraId="4B344DC7" w14:textId="77777777" w:rsidR="003D3562" w:rsidRDefault="003D3562" w:rsidP="004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haya Libre">
    <w:altName w:val="Times New Roman"/>
    <w:charset w:val="00"/>
    <w:family w:val="auto"/>
    <w:pitch w:val="variable"/>
    <w:sig w:usb0="00000001" w:usb1="5000204A" w:usb2="000002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EC9F7" w14:textId="77777777" w:rsidR="003D3562" w:rsidRDefault="003D3562" w:rsidP="00441A79">
      <w:r>
        <w:separator/>
      </w:r>
    </w:p>
  </w:footnote>
  <w:footnote w:type="continuationSeparator" w:id="0">
    <w:p w14:paraId="5FE896BD" w14:textId="77777777" w:rsidR="003D3562" w:rsidRDefault="003D3562" w:rsidP="0044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DEEA" w14:textId="77777777" w:rsidR="00441A79" w:rsidRDefault="00441A79" w:rsidP="00441A79">
    <w:pPr>
      <w:pStyle w:val="Cabealho"/>
      <w:jc w:val="center"/>
    </w:pPr>
    <w:r w:rsidRPr="00441A79">
      <w:rPr>
        <w:noProof/>
        <w:lang w:eastAsia="pt-BR"/>
      </w:rPr>
      <w:drawing>
        <wp:inline distT="0" distB="0" distL="0" distR="0" wp14:anchorId="2090E2B0" wp14:editId="71553D12">
          <wp:extent cx="3136318" cy="2058670"/>
          <wp:effectExtent l="0" t="0" r="698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1270" cy="206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714C"/>
    <w:multiLevelType w:val="hybridMultilevel"/>
    <w:tmpl w:val="62527C98"/>
    <w:lvl w:ilvl="0" w:tplc="6EC029F4">
      <w:start w:val="1"/>
      <w:numFmt w:val="lowerLetter"/>
      <w:lvlText w:val="%1)"/>
      <w:lvlJc w:val="left"/>
      <w:pPr>
        <w:ind w:left="720" w:hanging="360"/>
      </w:pPr>
      <w:rPr>
        <w:rFonts w:ascii="Candara" w:eastAsiaTheme="minorHAnsi" w:hAnsi="Candara" w:cs="Candar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5440"/>
    <w:multiLevelType w:val="hybridMultilevel"/>
    <w:tmpl w:val="14F44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3787"/>
    <w:multiLevelType w:val="hybridMultilevel"/>
    <w:tmpl w:val="E5463788"/>
    <w:lvl w:ilvl="0" w:tplc="7D5467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E"/>
    <w:rsid w:val="000160FE"/>
    <w:rsid w:val="00081967"/>
    <w:rsid w:val="000D1392"/>
    <w:rsid w:val="000E6E2F"/>
    <w:rsid w:val="000F3505"/>
    <w:rsid w:val="001047E4"/>
    <w:rsid w:val="001425E4"/>
    <w:rsid w:val="001C23D5"/>
    <w:rsid w:val="001F09F8"/>
    <w:rsid w:val="00200C96"/>
    <w:rsid w:val="002071A0"/>
    <w:rsid w:val="00211E39"/>
    <w:rsid w:val="002541E6"/>
    <w:rsid w:val="002E7885"/>
    <w:rsid w:val="002E7E87"/>
    <w:rsid w:val="00300114"/>
    <w:rsid w:val="00307D18"/>
    <w:rsid w:val="0034799A"/>
    <w:rsid w:val="00384BB0"/>
    <w:rsid w:val="003D3562"/>
    <w:rsid w:val="00423937"/>
    <w:rsid w:val="00441A79"/>
    <w:rsid w:val="00442C92"/>
    <w:rsid w:val="0046139E"/>
    <w:rsid w:val="00482058"/>
    <w:rsid w:val="004949FF"/>
    <w:rsid w:val="004B22C3"/>
    <w:rsid w:val="004B325A"/>
    <w:rsid w:val="004F230B"/>
    <w:rsid w:val="00554672"/>
    <w:rsid w:val="00574291"/>
    <w:rsid w:val="0058638A"/>
    <w:rsid w:val="005E5023"/>
    <w:rsid w:val="00605752"/>
    <w:rsid w:val="00617DB1"/>
    <w:rsid w:val="00673F64"/>
    <w:rsid w:val="006B2B1B"/>
    <w:rsid w:val="006D217A"/>
    <w:rsid w:val="00734B3E"/>
    <w:rsid w:val="0077043A"/>
    <w:rsid w:val="00792E4C"/>
    <w:rsid w:val="00822C24"/>
    <w:rsid w:val="00847C3F"/>
    <w:rsid w:val="008640DE"/>
    <w:rsid w:val="008657E9"/>
    <w:rsid w:val="008B5225"/>
    <w:rsid w:val="00940E8B"/>
    <w:rsid w:val="00975506"/>
    <w:rsid w:val="009B3CF1"/>
    <w:rsid w:val="009D2E07"/>
    <w:rsid w:val="009D3E5E"/>
    <w:rsid w:val="009E7295"/>
    <w:rsid w:val="009F53CC"/>
    <w:rsid w:val="00A0538F"/>
    <w:rsid w:val="00A56ECF"/>
    <w:rsid w:val="00A917BA"/>
    <w:rsid w:val="00A952AB"/>
    <w:rsid w:val="00B44BEE"/>
    <w:rsid w:val="00B920CD"/>
    <w:rsid w:val="00BA3C2F"/>
    <w:rsid w:val="00BA3E7E"/>
    <w:rsid w:val="00C35A19"/>
    <w:rsid w:val="00CF6666"/>
    <w:rsid w:val="00D03454"/>
    <w:rsid w:val="00D04920"/>
    <w:rsid w:val="00D24215"/>
    <w:rsid w:val="00D469FE"/>
    <w:rsid w:val="00D63199"/>
    <w:rsid w:val="00DA4173"/>
    <w:rsid w:val="00DF22D6"/>
    <w:rsid w:val="00E27AC7"/>
    <w:rsid w:val="00E4453D"/>
    <w:rsid w:val="00E47A95"/>
    <w:rsid w:val="00E92CBD"/>
    <w:rsid w:val="00F14BD0"/>
    <w:rsid w:val="00F421F6"/>
    <w:rsid w:val="00F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EA53"/>
  <w15:chartTrackingRefBased/>
  <w15:docId w15:val="{75ABD296-5EE8-4B0A-883F-7D3418C6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C9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0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1A7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1A79"/>
  </w:style>
  <w:style w:type="paragraph" w:styleId="Rodap">
    <w:name w:val="footer"/>
    <w:basedOn w:val="Normal"/>
    <w:link w:val="RodapChar"/>
    <w:uiPriority w:val="99"/>
    <w:unhideWhenUsed/>
    <w:rsid w:val="00441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User</cp:lastModifiedBy>
  <cp:revision>2</cp:revision>
  <dcterms:created xsi:type="dcterms:W3CDTF">2021-07-22T12:18:00Z</dcterms:created>
  <dcterms:modified xsi:type="dcterms:W3CDTF">2021-07-22T12:18:00Z</dcterms:modified>
</cp:coreProperties>
</file>